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BB" w:rsidRPr="004A623D" w:rsidRDefault="004A623D" w:rsidP="00C056ED">
      <w:pPr>
        <w:jc w:val="center"/>
        <w:rPr>
          <w:rFonts w:ascii="Simplified Arabic" w:hAnsi="Simplified Arabic" w:cs="AGA Furat Regular"/>
          <w:sz w:val="48"/>
          <w:szCs w:val="48"/>
          <w:rtl/>
        </w:rPr>
      </w:pPr>
      <w:r w:rsidRPr="004A623D">
        <w:rPr>
          <w:rFonts w:ascii="Simplified Arabic" w:hAnsi="Simplified Arabic" w:cs="AGA Furat Regular" w:hint="cs"/>
          <w:sz w:val="48"/>
          <w:szCs w:val="48"/>
          <w:rtl/>
        </w:rPr>
        <w:t>بسم الله الرحمن الرحيم</w:t>
      </w:r>
    </w:p>
    <w:p w:rsidR="004A623D" w:rsidRDefault="004A623D" w:rsidP="001E3573">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الحمد لله الذي لا يبلغ مدحته القائلون، ولا يحصي نعماءه العادّون، ولا يؤدي حقّه المجتهدون، الذي لا يدركه بعد الهمم</w:t>
      </w:r>
      <w:r w:rsidR="001E3573" w:rsidRPr="001E3573">
        <w:rPr>
          <w:rFonts w:ascii="Simplified Arabic" w:hAnsi="Simplified Arabic" w:cs="Simplified Arabic" w:hint="cs"/>
          <w:sz w:val="32"/>
          <w:szCs w:val="32"/>
          <w:vertAlign w:val="superscript"/>
          <w:rtl/>
          <w:lang w:bidi="ar-IQ"/>
        </w:rPr>
        <w:t>(</w:t>
      </w:r>
      <w:r w:rsidR="001E3573" w:rsidRPr="001E3573">
        <w:rPr>
          <w:rStyle w:val="a7"/>
          <w:rFonts w:ascii="Simplified Arabic" w:hAnsi="Simplified Arabic" w:cs="Simplified Arabic"/>
          <w:sz w:val="32"/>
          <w:szCs w:val="32"/>
          <w:rtl/>
          <w:lang w:bidi="ar-IQ"/>
        </w:rPr>
        <w:footnoteReference w:id="2"/>
      </w:r>
      <w:r w:rsidR="001E3573" w:rsidRPr="001E3573">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ولا يناله غوص الفطن</w:t>
      </w:r>
      <w:r w:rsidR="001E3573" w:rsidRPr="001E3573">
        <w:rPr>
          <w:rFonts w:ascii="Simplified Arabic" w:hAnsi="Simplified Arabic" w:cs="Simplified Arabic" w:hint="cs"/>
          <w:sz w:val="32"/>
          <w:szCs w:val="32"/>
          <w:vertAlign w:val="superscript"/>
          <w:rtl/>
          <w:lang w:bidi="ar-IQ"/>
        </w:rPr>
        <w:t>(</w:t>
      </w:r>
      <w:r w:rsidR="001E3573" w:rsidRPr="001E3573">
        <w:rPr>
          <w:rStyle w:val="a7"/>
          <w:rFonts w:ascii="Simplified Arabic" w:hAnsi="Simplified Arabic" w:cs="Simplified Arabic"/>
          <w:sz w:val="32"/>
          <w:szCs w:val="32"/>
          <w:rtl/>
          <w:lang w:bidi="ar-IQ"/>
        </w:rPr>
        <w:footnoteReference w:id="3"/>
      </w:r>
      <w:r w:rsidR="001E3573" w:rsidRPr="001E3573">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r w:rsidR="001E3573">
        <w:rPr>
          <w:rFonts w:ascii="Simplified Arabic" w:hAnsi="Simplified Arabic" w:cs="Simplified Arabic" w:hint="cs"/>
          <w:sz w:val="32"/>
          <w:szCs w:val="32"/>
          <w:rtl/>
          <w:lang w:bidi="ar-IQ"/>
        </w:rPr>
        <w:t xml:space="preserve"> الذي ليس لصفته حد محدو</w:t>
      </w:r>
      <w:r w:rsidR="00066748">
        <w:rPr>
          <w:rFonts w:ascii="Simplified Arabic" w:hAnsi="Simplified Arabic" w:cs="Simplified Arabic" w:hint="cs"/>
          <w:sz w:val="32"/>
          <w:szCs w:val="32"/>
          <w:rtl/>
          <w:lang w:bidi="ar-IQ"/>
        </w:rPr>
        <w:t>د، ولا نعت موج</w:t>
      </w:r>
      <w:r w:rsidR="008D1027">
        <w:rPr>
          <w:rFonts w:ascii="Simplified Arabic" w:hAnsi="Simplified Arabic" w:cs="Simplified Arabic" w:hint="cs"/>
          <w:sz w:val="32"/>
          <w:szCs w:val="32"/>
          <w:rtl/>
          <w:lang w:bidi="ar-IQ"/>
        </w:rPr>
        <w:t>ود، ولا وقت معدود.(نهج البلاغة)</w:t>
      </w:r>
      <w:r w:rsidR="0006674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وصلواته وسلامه على مبلّغ رسالته الكاملة عبده ونبيه محمد وأهل بيته المصطفين وأصحابه ومن اهتدى بهديه إلى يوم الدين</w:t>
      </w:r>
      <w:r w:rsidR="001E3573">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أما بعد..</w:t>
      </w:r>
    </w:p>
    <w:p w:rsidR="004B15A4" w:rsidRDefault="001E3573" w:rsidP="004B15A4">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فقد </w:t>
      </w:r>
      <w:r w:rsidR="004A623D">
        <w:rPr>
          <w:rFonts w:ascii="Simplified Arabic" w:hAnsi="Simplified Arabic" w:cs="Simplified Arabic" w:hint="cs"/>
          <w:sz w:val="32"/>
          <w:szCs w:val="32"/>
          <w:rtl/>
          <w:lang w:bidi="ar-IQ"/>
        </w:rPr>
        <w:t>جعل الله تعالى الإنسان خليفته في الأرض وميزه بالعقل</w:t>
      </w:r>
      <w:r w:rsidR="004D7469">
        <w:rPr>
          <w:rFonts w:ascii="Simplified Arabic" w:hAnsi="Simplified Arabic" w:cs="Simplified Arabic" w:hint="cs"/>
          <w:sz w:val="32"/>
          <w:szCs w:val="32"/>
          <w:rtl/>
          <w:lang w:bidi="ar-IQ"/>
        </w:rPr>
        <w:t xml:space="preserve"> عن بقية المخ</w:t>
      </w:r>
      <w:r w:rsidR="004B15A4">
        <w:rPr>
          <w:rFonts w:ascii="Simplified Arabic" w:hAnsi="Simplified Arabic" w:cs="Simplified Arabic" w:hint="cs"/>
          <w:sz w:val="32"/>
          <w:szCs w:val="32"/>
          <w:rtl/>
          <w:lang w:bidi="ar-IQ"/>
        </w:rPr>
        <w:t>لوقات، وجعل عقله مدار التكليف و</w:t>
      </w:r>
      <w:r w:rsidR="004D7469">
        <w:rPr>
          <w:rFonts w:ascii="Simplified Arabic" w:hAnsi="Simplified Arabic" w:cs="Simplified Arabic" w:hint="cs"/>
          <w:sz w:val="32"/>
          <w:szCs w:val="32"/>
          <w:rtl/>
          <w:lang w:bidi="ar-IQ"/>
        </w:rPr>
        <w:t>حم</w:t>
      </w:r>
      <w:r w:rsidR="004B15A4">
        <w:rPr>
          <w:rFonts w:ascii="Simplified Arabic" w:hAnsi="Simplified Arabic" w:cs="Simplified Arabic" w:hint="cs"/>
          <w:sz w:val="32"/>
          <w:szCs w:val="32"/>
          <w:rtl/>
          <w:lang w:bidi="ar-IQ"/>
        </w:rPr>
        <w:t>ّ</w:t>
      </w:r>
      <w:r w:rsidR="004D7469">
        <w:rPr>
          <w:rFonts w:ascii="Simplified Arabic" w:hAnsi="Simplified Arabic" w:cs="Simplified Arabic" w:hint="cs"/>
          <w:sz w:val="32"/>
          <w:szCs w:val="32"/>
          <w:rtl/>
          <w:lang w:bidi="ar-IQ"/>
        </w:rPr>
        <w:t>ل</w:t>
      </w:r>
      <w:r w:rsidR="004B15A4">
        <w:rPr>
          <w:rFonts w:ascii="Simplified Arabic" w:hAnsi="Simplified Arabic" w:cs="Simplified Arabic" w:hint="cs"/>
          <w:sz w:val="32"/>
          <w:szCs w:val="32"/>
          <w:rtl/>
          <w:lang w:bidi="ar-IQ"/>
        </w:rPr>
        <w:t>هُ</w:t>
      </w:r>
      <w:r>
        <w:rPr>
          <w:rFonts w:ascii="Simplified Arabic" w:hAnsi="Simplified Arabic" w:cs="Simplified Arabic" w:hint="cs"/>
          <w:sz w:val="32"/>
          <w:szCs w:val="32"/>
          <w:rtl/>
          <w:lang w:bidi="ar-IQ"/>
        </w:rPr>
        <w:t>أعباء</w:t>
      </w:r>
      <w:r w:rsidR="004D7469">
        <w:rPr>
          <w:rFonts w:ascii="Simplified Arabic" w:hAnsi="Simplified Arabic" w:cs="Simplified Arabic" w:hint="cs"/>
          <w:sz w:val="32"/>
          <w:szCs w:val="32"/>
          <w:rtl/>
          <w:lang w:bidi="ar-IQ"/>
        </w:rPr>
        <w:t xml:space="preserve"> المسؤولية، وحث</w:t>
      </w:r>
      <w:r w:rsidR="004B15A4">
        <w:rPr>
          <w:rFonts w:ascii="Simplified Arabic" w:hAnsi="Simplified Arabic" w:cs="Simplified Arabic" w:hint="cs"/>
          <w:sz w:val="32"/>
          <w:szCs w:val="32"/>
          <w:rtl/>
          <w:lang w:bidi="ar-IQ"/>
        </w:rPr>
        <w:t>ّ</w:t>
      </w:r>
      <w:r w:rsidR="004D7469">
        <w:rPr>
          <w:rFonts w:ascii="Simplified Arabic" w:hAnsi="Simplified Arabic" w:cs="Simplified Arabic" w:hint="cs"/>
          <w:sz w:val="32"/>
          <w:szCs w:val="32"/>
          <w:rtl/>
          <w:lang w:bidi="ar-IQ"/>
        </w:rPr>
        <w:t>ه على النظر في ملكوته بالتفكير وإعمال العقل والتدبر، قالتعالى:</w:t>
      </w:r>
    </w:p>
    <w:p w:rsidR="004A623D" w:rsidRDefault="004D7469" w:rsidP="00066748">
      <w:pPr>
        <w:ind w:firstLine="720"/>
        <w:jc w:val="both"/>
        <w:rPr>
          <w:rFonts w:ascii="Simplified Arabic" w:hAnsi="Simplified Arabic" w:cs="Simplified Arabic"/>
          <w:sz w:val="32"/>
          <w:szCs w:val="32"/>
          <w:rtl/>
          <w:lang w:bidi="ar-IQ"/>
        </w:rPr>
      </w:pPr>
      <w:r w:rsidRPr="004D7469">
        <w:rPr>
          <w:rFonts w:ascii="QCF_BSML" w:hAnsi="QCF_BSML" w:cs="QCF_BSML"/>
          <w:color w:val="000000"/>
          <w:sz w:val="36"/>
          <w:szCs w:val="36"/>
          <w:rtl/>
        </w:rPr>
        <w:t>ﭽ</w:t>
      </w:r>
      <w:r w:rsidRPr="004D7469">
        <w:rPr>
          <w:rFonts w:ascii="QCF_P249" w:hAnsi="QCF_P249" w:cs="QCF_P249"/>
          <w:color w:val="000000"/>
          <w:sz w:val="36"/>
          <w:szCs w:val="36"/>
          <w:rtl/>
        </w:rPr>
        <w:t>ﮂﮃﮄﮅﮆﮇﮈﮉ</w:t>
      </w:r>
      <w:r w:rsidRPr="004D7469">
        <w:rPr>
          <w:rFonts w:ascii="QCF_P249" w:hAnsi="QCF_P249" w:cs="QCF_P249"/>
          <w:color w:val="0000A5"/>
          <w:sz w:val="36"/>
          <w:szCs w:val="36"/>
          <w:rtl/>
        </w:rPr>
        <w:t>ﮊ</w:t>
      </w:r>
      <w:r w:rsidRPr="004D7469">
        <w:rPr>
          <w:rFonts w:ascii="QCF_P249" w:hAnsi="QCF_P249" w:cs="QCF_P249"/>
          <w:color w:val="000000"/>
          <w:sz w:val="36"/>
          <w:szCs w:val="36"/>
          <w:rtl/>
        </w:rPr>
        <w:t>ﮋﮌﮍﮎﮏﮐﮑ</w:t>
      </w:r>
      <w:r w:rsidRPr="004D7469">
        <w:rPr>
          <w:rFonts w:ascii="QCF_P249" w:hAnsi="QCF_P249" w:cs="QCF_P249"/>
          <w:color w:val="0000A5"/>
          <w:sz w:val="36"/>
          <w:szCs w:val="36"/>
          <w:rtl/>
        </w:rPr>
        <w:t>ﮒ</w:t>
      </w:r>
      <w:r w:rsidRPr="004D7469">
        <w:rPr>
          <w:rFonts w:ascii="QCF_P249" w:hAnsi="QCF_P249" w:cs="QCF_P249"/>
          <w:color w:val="000000"/>
          <w:sz w:val="36"/>
          <w:szCs w:val="36"/>
          <w:rtl/>
        </w:rPr>
        <w:t>ﮓﮔﮕ</w:t>
      </w:r>
      <w:r w:rsidRPr="004D7469">
        <w:rPr>
          <w:rFonts w:ascii="QCF_P249" w:hAnsi="QCF_P249" w:cs="QCF_P249"/>
          <w:color w:val="0000A5"/>
          <w:sz w:val="36"/>
          <w:szCs w:val="36"/>
          <w:rtl/>
        </w:rPr>
        <w:t>ﮖ</w:t>
      </w:r>
      <w:r w:rsidRPr="004D7469">
        <w:rPr>
          <w:rFonts w:ascii="QCF_P249" w:hAnsi="QCF_P249" w:cs="QCF_P249"/>
          <w:color w:val="000000"/>
          <w:sz w:val="36"/>
          <w:szCs w:val="36"/>
          <w:rtl/>
        </w:rPr>
        <w:t>ﮗﮘﮙﮚﮛﮜ</w:t>
      </w:r>
      <w:r w:rsidRPr="004D7469">
        <w:rPr>
          <w:rFonts w:ascii="QCF_BSML" w:hAnsi="QCF_BSML" w:cs="QCF_BSML"/>
          <w:color w:val="000000"/>
          <w:sz w:val="36"/>
          <w:szCs w:val="36"/>
          <w:rtl/>
        </w:rPr>
        <w:t>ﭼ</w:t>
      </w:r>
      <w:r>
        <w:rPr>
          <w:rFonts w:ascii="Simplified Arabic" w:hAnsi="Simplified Arabic" w:cs="Simplified Arabic" w:hint="cs"/>
          <w:sz w:val="32"/>
          <w:szCs w:val="32"/>
          <w:rtl/>
          <w:lang w:bidi="ar-IQ"/>
        </w:rPr>
        <w:t>.</w:t>
      </w:r>
      <w:r w:rsidR="00066748">
        <w:rPr>
          <w:rFonts w:ascii="Simplified Arabic" w:hAnsi="Simplified Arabic" w:cs="Simplified Arabic" w:hint="cs"/>
          <w:sz w:val="32"/>
          <w:szCs w:val="32"/>
          <w:rtl/>
          <w:lang w:bidi="ar-IQ"/>
        </w:rPr>
        <w:t>سورة الرعد الآية(3)</w:t>
      </w:r>
    </w:p>
    <w:p w:rsidR="00B01D5A" w:rsidRDefault="004D7469" w:rsidP="004A623D">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وجعل الله سبحانه وتعالى كتابه القرآن الكريم دستوراً ومناراً له في الحياة الدنيا لنيل سعادتها والآخرة، فإن القرآن الكريم الذي لا يأتيه الباطل من بين يديه ولا من خلفه، هو معجزة نبيه الخالدة أخرج به هذه الأمة من الضلالة إلى الهدى، ومن الجهالة إلى العلم وهداه به الصراط المستقيم، قال تعالى:</w:t>
      </w:r>
    </w:p>
    <w:p w:rsidR="004D7469" w:rsidRDefault="004D7469" w:rsidP="00066748">
      <w:pPr>
        <w:ind w:firstLine="720"/>
        <w:jc w:val="both"/>
        <w:rPr>
          <w:rFonts w:ascii="Simplified Arabic" w:hAnsi="Simplified Arabic" w:cs="Simplified Arabic"/>
          <w:sz w:val="32"/>
          <w:szCs w:val="32"/>
          <w:rtl/>
          <w:lang w:bidi="ar-IQ"/>
        </w:rPr>
      </w:pPr>
      <w:r w:rsidRPr="004D7469">
        <w:rPr>
          <w:rFonts w:ascii="QCF_BSML" w:hAnsi="QCF_BSML" w:cs="QCF_BSML"/>
          <w:color w:val="000000"/>
          <w:sz w:val="36"/>
          <w:szCs w:val="36"/>
          <w:rtl/>
        </w:rPr>
        <w:lastRenderedPageBreak/>
        <w:t>ﭽ</w:t>
      </w:r>
      <w:r w:rsidRPr="004D7469">
        <w:rPr>
          <w:rFonts w:ascii="QCF_P553" w:hAnsi="QCF_P553" w:cs="QCF_P553"/>
          <w:color w:val="000000"/>
          <w:sz w:val="36"/>
          <w:szCs w:val="36"/>
          <w:rtl/>
        </w:rPr>
        <w:t>ﭞﭟﭠﭡﭢﭣﭤﭥﭦﭧﭨﭩﭪﭫﭬﭭﭮﭯﭰﭱﭲ</w:t>
      </w:r>
      <w:r w:rsidRPr="004D7469">
        <w:rPr>
          <w:rFonts w:ascii="QCF_BSML" w:hAnsi="QCF_BSML" w:cs="QCF_BSML"/>
          <w:color w:val="000000"/>
          <w:sz w:val="36"/>
          <w:szCs w:val="36"/>
          <w:rtl/>
        </w:rPr>
        <w:t>ﭼ</w:t>
      </w:r>
      <w:r>
        <w:rPr>
          <w:rFonts w:ascii="Simplified Arabic" w:hAnsi="Simplified Arabic" w:cs="Simplified Arabic" w:hint="cs"/>
          <w:sz w:val="32"/>
          <w:szCs w:val="32"/>
          <w:rtl/>
          <w:lang w:bidi="ar-IQ"/>
        </w:rPr>
        <w:t>.</w:t>
      </w:r>
      <w:r w:rsidR="00066748">
        <w:rPr>
          <w:rFonts w:ascii="Simplified Arabic" w:hAnsi="Simplified Arabic" w:cs="Simplified Arabic" w:hint="cs"/>
          <w:sz w:val="32"/>
          <w:szCs w:val="32"/>
          <w:rtl/>
          <w:lang w:bidi="ar-IQ"/>
        </w:rPr>
        <w:t>سورة الجمعة ،الآية (2)</w:t>
      </w:r>
    </w:p>
    <w:p w:rsidR="004D7469" w:rsidRDefault="004D7469" w:rsidP="004A623D">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إن قضية التربية بصورة عامة والتربية الفكرية بصورة خاصة</w:t>
      </w:r>
      <w:r w:rsidR="00E641D0">
        <w:rPr>
          <w:rFonts w:ascii="Simplified Arabic" w:hAnsi="Simplified Arabic" w:cs="Simplified Arabic" w:hint="cs"/>
          <w:sz w:val="32"/>
          <w:szCs w:val="32"/>
          <w:rtl/>
          <w:lang w:bidi="ar-IQ"/>
        </w:rPr>
        <w:t xml:space="preserve"> في العصر الحديث هي واحدة من أكبر القضايا وإنها بالنسبة للمسلمين من أكبر التحديات التي تواجه مجتمعهم اليوم بأشد الأخطار هو تلك التبعية لمناهج التربية الغربية، وانحسار منهج التربية الإسلامي إلى عدد قليل من الأقطار.</w:t>
      </w:r>
    </w:p>
    <w:p w:rsidR="00E641D0" w:rsidRDefault="00E641D0" w:rsidP="004A623D">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وقد كشف أسلوب النقل أو الاقتباس من البرامج الغربية عن نتائج خطيرة أخرت سير حركة اليقظة الإسلامية وحالت دون قدرة المسلمين على امتلاك إرادتهم وإقامة مجتمعهم الرباني.</w:t>
      </w:r>
    </w:p>
    <w:p w:rsidR="00E641D0" w:rsidRDefault="00E641D0" w:rsidP="004A623D">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سيطر الاستعمار والصهيونية والماركسية</w:t>
      </w:r>
      <w:r w:rsidR="004B15A4" w:rsidRPr="004B15A4">
        <w:rPr>
          <w:rFonts w:ascii="Simplified Arabic" w:hAnsi="Simplified Arabic" w:cs="Simplified Arabic" w:hint="cs"/>
          <w:sz w:val="32"/>
          <w:szCs w:val="32"/>
          <w:vertAlign w:val="superscript"/>
          <w:rtl/>
          <w:lang w:bidi="ar-IQ"/>
        </w:rPr>
        <w:t>(</w:t>
      </w:r>
      <w:r w:rsidR="004B15A4" w:rsidRPr="004B15A4">
        <w:rPr>
          <w:rStyle w:val="a7"/>
          <w:rFonts w:ascii="Simplified Arabic" w:hAnsi="Simplified Arabic" w:cs="Simplified Arabic"/>
          <w:sz w:val="32"/>
          <w:szCs w:val="32"/>
          <w:rtl/>
          <w:lang w:bidi="ar-IQ"/>
        </w:rPr>
        <w:footnoteReference w:id="4"/>
      </w:r>
      <w:r w:rsidR="004B15A4" w:rsidRPr="004B15A4">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على أجزاء من العالم الإسلامي من أجل تغريب هذه الأمة وحجبها عن منهجها القرآني الأصيل.</w:t>
      </w:r>
    </w:p>
    <w:p w:rsidR="00E641D0" w:rsidRDefault="00E641D0" w:rsidP="004B15A4">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ولقد ظنت الأجيال السابقة التي واجهت الاستعمار </w:t>
      </w:r>
      <w:r w:rsidR="004B15A4">
        <w:rPr>
          <w:rFonts w:ascii="Simplified Arabic" w:hAnsi="Simplified Arabic" w:cs="Simplified Arabic" w:hint="cs"/>
          <w:sz w:val="32"/>
          <w:szCs w:val="32"/>
          <w:rtl/>
          <w:lang w:bidi="ar-IQ"/>
        </w:rPr>
        <w:t>أ</w:t>
      </w:r>
      <w:r>
        <w:rPr>
          <w:rFonts w:ascii="Simplified Arabic" w:hAnsi="Simplified Arabic" w:cs="Simplified Arabic" w:hint="cs"/>
          <w:sz w:val="32"/>
          <w:szCs w:val="32"/>
          <w:rtl/>
          <w:lang w:bidi="ar-IQ"/>
        </w:rPr>
        <w:t>ن التماسها أساليب الغرب في التربية والتعليم ربما حقق لها القدرة على الوصول إلى ما وصل إليه من ثقافة وعلم</w:t>
      </w:r>
      <w:r w:rsidR="007B541E">
        <w:rPr>
          <w:rFonts w:ascii="Simplified Arabic" w:hAnsi="Simplified Arabic" w:cs="Simplified Arabic" w:hint="cs"/>
          <w:sz w:val="32"/>
          <w:szCs w:val="32"/>
          <w:rtl/>
          <w:lang w:bidi="ar-IQ"/>
        </w:rPr>
        <w:t xml:space="preserve"> وقوة وتمكين، ولكن ذلك لم يكن إلا وهماً وخطأ سرعان ما كشفت </w:t>
      </w:r>
      <w:r w:rsidR="007B541E">
        <w:rPr>
          <w:rFonts w:ascii="Simplified Arabic" w:hAnsi="Simplified Arabic" w:cs="Simplified Arabic" w:hint="cs"/>
          <w:sz w:val="32"/>
          <w:szCs w:val="32"/>
          <w:rtl/>
          <w:lang w:bidi="ar-IQ"/>
        </w:rPr>
        <w:lastRenderedPageBreak/>
        <w:t>الوقائع عن فساده، ذلك أن أمة من الأمم لن تستطيع أن تبني نفسها أو تجدد كيانها إلا إذا استمدت ذلك من جذورها وأصولها ومصادرها الأولى ومنابعها الحقة التي شكلتها أول الأمر، ومنذ جاء الإسلام وبنى هذه الأمة فكرياً وروحياً واجتماعياً وأخلاقياً.</w:t>
      </w:r>
    </w:p>
    <w:p w:rsidR="007B541E" w:rsidRDefault="004B15A4" w:rsidP="00066748">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إن </w:t>
      </w:r>
      <w:r w:rsidR="007B541E">
        <w:rPr>
          <w:rFonts w:ascii="Simplified Arabic" w:hAnsi="Simplified Arabic" w:cs="Simplified Arabic" w:hint="cs"/>
          <w:sz w:val="32"/>
          <w:szCs w:val="32"/>
          <w:rtl/>
          <w:lang w:bidi="ar-IQ"/>
        </w:rPr>
        <w:t xml:space="preserve">عدو الأمة الإسلامية انتهز فرصة غفلتها فعمد إلى هدم ثلاث دعائم من كيانها تلك هي </w:t>
      </w:r>
      <w:r w:rsidR="006C52A7">
        <w:rPr>
          <w:rFonts w:ascii="Simplified Arabic" w:hAnsi="Simplified Arabic" w:cs="Simplified Arabic" w:hint="cs"/>
          <w:sz w:val="32"/>
          <w:szCs w:val="32"/>
          <w:rtl/>
          <w:lang w:bidi="ar-IQ"/>
        </w:rPr>
        <w:t>حجب الشريعة الإسلامية في نظام الحدود وتغيير نظام الاقتصاد بفرض الربا وتغيير مناهج التربية والتعليم وإخراج القرآن والإسلام من هذا البناء الثقافي</w:t>
      </w:r>
      <w:r w:rsidR="000546CE">
        <w:rPr>
          <w:rFonts w:ascii="Simplified Arabic" w:hAnsi="Simplified Arabic" w:cs="Simplified Arabic" w:hint="cs"/>
          <w:sz w:val="32"/>
          <w:szCs w:val="32"/>
          <w:rtl/>
          <w:lang w:bidi="ar-IQ"/>
        </w:rPr>
        <w:t xml:space="preserve"> وتفريغه من روح الإيمان بالله ومنهج التكامل والترابط بين القيم وأخلاقية أسلوب الحياة وحشوه بروح المادية والتمرد على الله والثورة على القيم الروحية والخلقية وعبادة الجسد والمادة.</w:t>
      </w:r>
    </w:p>
    <w:p w:rsidR="000546CE" w:rsidRDefault="00066748" w:rsidP="00066748">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لذلك فإن </w:t>
      </w:r>
      <w:r w:rsidR="000546CE">
        <w:rPr>
          <w:rFonts w:ascii="Simplified Arabic" w:hAnsi="Simplified Arabic" w:cs="Simplified Arabic" w:hint="cs"/>
          <w:sz w:val="32"/>
          <w:szCs w:val="32"/>
          <w:rtl/>
          <w:lang w:bidi="ar-IQ"/>
        </w:rPr>
        <w:t>التربية ضرورة فردية واجتماعية لا يستطيع الفرد والمجتمع الاستغناء عنها، وكلما ارتقى المجتمع في سلم ا</w:t>
      </w:r>
      <w:r>
        <w:rPr>
          <w:rFonts w:ascii="Simplified Arabic" w:hAnsi="Simplified Arabic" w:cs="Simplified Arabic" w:hint="cs"/>
          <w:sz w:val="32"/>
          <w:szCs w:val="32"/>
          <w:rtl/>
          <w:lang w:bidi="ar-IQ"/>
        </w:rPr>
        <w:t>لحضارة ازدادت حاجته إلى التربية</w:t>
      </w:r>
      <w:r w:rsidR="000546CE">
        <w:rPr>
          <w:rFonts w:ascii="Simplified Arabic" w:hAnsi="Simplified Arabic" w:cs="Simplified Arabic" w:hint="cs"/>
          <w:sz w:val="32"/>
          <w:szCs w:val="32"/>
          <w:rtl/>
          <w:lang w:bidi="ar-IQ"/>
        </w:rPr>
        <w:t>.</w:t>
      </w:r>
    </w:p>
    <w:p w:rsidR="000546CE" w:rsidRDefault="000546CE" w:rsidP="00066748">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ونحن نعتقد أن ما يحتاج إلى أن نبدأ بإصلاحه وتقويمه هو حيث إننا لا نستطيع أن نعالج أية مشكلة في أي جانب من جوانب الحياة بدون تفكير صحيح قادر على تصور المشكلة ورؤية أسبابها وجذورها وصلبها وهوامشها وتناقضاتها</w:t>
      </w:r>
      <w:r w:rsidR="008307B4">
        <w:rPr>
          <w:rFonts w:ascii="Simplified Arabic" w:hAnsi="Simplified Arabic" w:cs="Simplified Arabic" w:hint="cs"/>
          <w:sz w:val="32"/>
          <w:szCs w:val="32"/>
          <w:rtl/>
          <w:lang w:bidi="ar-IQ"/>
        </w:rPr>
        <w:t xml:space="preserve"> الداخلية وعلاقاتها التبادلية مع غيرها، ولا نستطيع أيضاً أن نلج مرحلة المعالجة لها بما تقتضيه من أولويات البدء ومراحل التدرج وأدوات الحل وآثار ذلك على الجوانب الحياتية الأخرى، إلا من خلال الفكر والفكر وحده.</w:t>
      </w:r>
    </w:p>
    <w:p w:rsidR="00066748" w:rsidRDefault="00066748" w:rsidP="00066748">
      <w:pPr>
        <w:ind w:firstLine="720"/>
        <w:jc w:val="both"/>
        <w:rPr>
          <w:rFonts w:ascii="Simplified Arabic" w:hAnsi="Simplified Arabic" w:cs="Simplified Arabic"/>
          <w:sz w:val="32"/>
          <w:szCs w:val="32"/>
          <w:rtl/>
          <w:lang w:bidi="ar-IQ"/>
        </w:rPr>
      </w:pPr>
    </w:p>
    <w:p w:rsidR="00066748" w:rsidRDefault="00066748" w:rsidP="00066748">
      <w:pPr>
        <w:ind w:firstLine="720"/>
        <w:jc w:val="both"/>
        <w:rPr>
          <w:rFonts w:ascii="Simplified Arabic" w:hAnsi="Simplified Arabic" w:cs="Simplified Arabic"/>
          <w:sz w:val="32"/>
          <w:szCs w:val="32"/>
          <w:rtl/>
          <w:lang w:bidi="ar-IQ"/>
        </w:rPr>
      </w:pPr>
    </w:p>
    <w:p w:rsidR="008307B4" w:rsidRPr="00727E8F" w:rsidRDefault="008307B4" w:rsidP="004A623D">
      <w:pPr>
        <w:ind w:firstLine="720"/>
        <w:jc w:val="both"/>
        <w:rPr>
          <w:rFonts w:ascii="Simplified Arabic" w:hAnsi="Simplified Arabic" w:cs="Simplified Arabic"/>
          <w:b/>
          <w:bCs/>
          <w:sz w:val="32"/>
          <w:szCs w:val="32"/>
          <w:rtl/>
          <w:lang w:bidi="ar-IQ"/>
        </w:rPr>
      </w:pPr>
      <w:r w:rsidRPr="00727E8F">
        <w:rPr>
          <w:rFonts w:ascii="Simplified Arabic" w:hAnsi="Simplified Arabic" w:cs="Simplified Arabic" w:hint="cs"/>
          <w:b/>
          <w:bCs/>
          <w:sz w:val="32"/>
          <w:szCs w:val="32"/>
          <w:rtl/>
          <w:lang w:bidi="ar-IQ"/>
        </w:rPr>
        <w:t>أسباب اختيار الموضوع</w:t>
      </w:r>
    </w:p>
    <w:p w:rsidR="008307B4" w:rsidRDefault="00072F07" w:rsidP="008307B4">
      <w:pPr>
        <w:pStyle w:val="a8"/>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محاولة ل</w:t>
      </w:r>
      <w:r w:rsidR="008307B4">
        <w:rPr>
          <w:rFonts w:ascii="Simplified Arabic" w:hAnsi="Simplified Arabic" w:cs="Simplified Arabic" w:hint="cs"/>
          <w:sz w:val="32"/>
          <w:szCs w:val="32"/>
          <w:rtl/>
          <w:lang w:bidi="ar-IQ"/>
        </w:rPr>
        <w:t>إثراء المكتبة الإسلامية بإضافة لبنة جديدة في مجال الدراسات الفكرية الإسلامية.</w:t>
      </w:r>
    </w:p>
    <w:p w:rsidR="008307B4" w:rsidRDefault="008307B4" w:rsidP="008307B4">
      <w:pPr>
        <w:pStyle w:val="a8"/>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وجود مادة علمية قرآنية تغطي هذا الموضوع.</w:t>
      </w:r>
      <w:r w:rsidR="00072F07">
        <w:rPr>
          <w:rFonts w:ascii="Simplified Arabic" w:hAnsi="Simplified Arabic" w:cs="Simplified Arabic" w:hint="cs"/>
          <w:sz w:val="32"/>
          <w:szCs w:val="32"/>
          <w:rtl/>
          <w:lang w:bidi="ar-IQ"/>
        </w:rPr>
        <w:t>(خدمة النص القرآني)</w:t>
      </w:r>
    </w:p>
    <w:p w:rsidR="008307B4" w:rsidRDefault="008307B4" w:rsidP="008307B4">
      <w:pPr>
        <w:pStyle w:val="a8"/>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الرغبة في نيل الأجر والثواب والنجاة من العقاب يوم لا ينفع مال ولا بنون يوم العرض والحساب.</w:t>
      </w:r>
    </w:p>
    <w:p w:rsidR="008307B4" w:rsidRDefault="008307B4" w:rsidP="008307B4">
      <w:pPr>
        <w:pStyle w:val="a8"/>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حاجة الأمة الإسلامية في هذا العصر إلى تطبيق المنهج الرباني في مجالات التربية.</w:t>
      </w:r>
    </w:p>
    <w:p w:rsidR="00C20BEB" w:rsidRPr="001B12BC" w:rsidRDefault="00C20BEB" w:rsidP="001B12BC">
      <w:pPr>
        <w:ind w:firstLine="720"/>
        <w:jc w:val="both"/>
        <w:rPr>
          <w:rFonts w:ascii="Simplified Arabic" w:hAnsi="Simplified Arabic" w:cs="Simplified Arabic"/>
          <w:b/>
          <w:bCs/>
          <w:sz w:val="32"/>
          <w:szCs w:val="32"/>
          <w:rtl/>
          <w:lang w:bidi="ar-IQ"/>
        </w:rPr>
      </w:pPr>
      <w:r w:rsidRPr="001B12BC">
        <w:rPr>
          <w:rFonts w:ascii="Simplified Arabic" w:hAnsi="Simplified Arabic" w:cs="Simplified Arabic" w:hint="cs"/>
          <w:b/>
          <w:bCs/>
          <w:sz w:val="32"/>
          <w:szCs w:val="32"/>
          <w:rtl/>
          <w:lang w:bidi="ar-IQ"/>
        </w:rPr>
        <w:t>مشكلة الدراسة</w:t>
      </w:r>
    </w:p>
    <w:p w:rsidR="00C20BEB" w:rsidRDefault="00C20BEB" w:rsidP="00C20BEB">
      <w:pPr>
        <w:pStyle w:val="a8"/>
        <w:ind w:left="144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هذه الدراسة جاءت لتبحث وتجيب عن الاسئلة الآتية:</w:t>
      </w:r>
    </w:p>
    <w:p w:rsidR="00C20BEB" w:rsidRDefault="00C20BEB" w:rsidP="00C20BEB">
      <w:pPr>
        <w:pStyle w:val="a8"/>
        <w:numPr>
          <w:ilvl w:val="0"/>
          <w:numId w:val="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لماذا هذه الخصوصية او التميز من الله سبحانه وتعالى بالنسبة </w:t>
      </w:r>
      <w:r w:rsidR="001B12BC">
        <w:rPr>
          <w:rFonts w:ascii="Simplified Arabic" w:hAnsi="Simplified Arabic" w:cs="Simplified Arabic" w:hint="cs"/>
          <w:sz w:val="32"/>
          <w:szCs w:val="32"/>
          <w:rtl/>
          <w:lang w:bidi="ar-IQ"/>
        </w:rPr>
        <w:t>للإنسان</w:t>
      </w:r>
      <w:r>
        <w:rPr>
          <w:rFonts w:ascii="Simplified Arabic" w:hAnsi="Simplified Arabic" w:cs="Simplified Arabic" w:hint="cs"/>
          <w:sz w:val="32"/>
          <w:szCs w:val="32"/>
          <w:rtl/>
          <w:lang w:bidi="ar-IQ"/>
        </w:rPr>
        <w:t xml:space="preserve"> .</w:t>
      </w:r>
    </w:p>
    <w:p w:rsidR="00C20BEB" w:rsidRDefault="00C20BEB" w:rsidP="00C20BEB">
      <w:pPr>
        <w:pStyle w:val="a8"/>
        <w:numPr>
          <w:ilvl w:val="0"/>
          <w:numId w:val="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لماذا هذا الاهتمام الكبير من الله سبحانه وتعالى في القرآن الكريم بالتفكير.</w:t>
      </w:r>
    </w:p>
    <w:p w:rsidR="00C20BEB" w:rsidRDefault="00C20BEB" w:rsidP="00C20BEB">
      <w:pPr>
        <w:pStyle w:val="a8"/>
        <w:numPr>
          <w:ilvl w:val="0"/>
          <w:numId w:val="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ماهي اساليب القرآن الكريم في التربية الفكرية.</w:t>
      </w:r>
    </w:p>
    <w:p w:rsidR="00C20BEB" w:rsidRDefault="00C20BEB" w:rsidP="00C20BEB">
      <w:pPr>
        <w:pStyle w:val="a8"/>
        <w:numPr>
          <w:ilvl w:val="0"/>
          <w:numId w:val="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ماهي حدود وابعاد التربية الفكرية في القرآن الكريم  .</w:t>
      </w:r>
    </w:p>
    <w:p w:rsidR="00C20BEB" w:rsidRDefault="00C20BEB" w:rsidP="00C20BEB">
      <w:pPr>
        <w:pStyle w:val="a8"/>
        <w:numPr>
          <w:ilvl w:val="0"/>
          <w:numId w:val="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ماهي حواضن التربية الفكرية .</w:t>
      </w:r>
    </w:p>
    <w:p w:rsidR="00C20BEB" w:rsidRDefault="007D09F3" w:rsidP="00C20BEB">
      <w:pPr>
        <w:pStyle w:val="a8"/>
        <w:numPr>
          <w:ilvl w:val="0"/>
          <w:numId w:val="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ماهي معوقات التفكير.</w:t>
      </w:r>
    </w:p>
    <w:p w:rsidR="007C63C7" w:rsidRPr="007C63C7" w:rsidRDefault="007C63C7" w:rsidP="007C63C7">
      <w:pPr>
        <w:jc w:val="both"/>
        <w:rPr>
          <w:rFonts w:ascii="Simplified Arabic" w:hAnsi="Simplified Arabic" w:cs="Simplified Arabic"/>
          <w:sz w:val="32"/>
          <w:szCs w:val="32"/>
          <w:lang w:bidi="ar-IQ"/>
        </w:rPr>
      </w:pPr>
    </w:p>
    <w:p w:rsidR="008307B4" w:rsidRPr="00727E8F" w:rsidRDefault="008307B4" w:rsidP="008307B4">
      <w:pPr>
        <w:ind w:firstLine="651"/>
        <w:jc w:val="both"/>
        <w:rPr>
          <w:rFonts w:ascii="Simplified Arabic" w:hAnsi="Simplified Arabic" w:cs="Simplified Arabic"/>
          <w:b/>
          <w:bCs/>
          <w:sz w:val="32"/>
          <w:szCs w:val="32"/>
          <w:rtl/>
          <w:lang w:bidi="ar-IQ"/>
        </w:rPr>
      </w:pPr>
      <w:r w:rsidRPr="00727E8F">
        <w:rPr>
          <w:rFonts w:ascii="Simplified Arabic" w:hAnsi="Simplified Arabic" w:cs="Simplified Arabic" w:hint="cs"/>
          <w:b/>
          <w:bCs/>
          <w:sz w:val="32"/>
          <w:szCs w:val="32"/>
          <w:rtl/>
          <w:lang w:bidi="ar-IQ"/>
        </w:rPr>
        <w:t>أهداف البحث</w:t>
      </w:r>
    </w:p>
    <w:p w:rsidR="008307B4" w:rsidRDefault="00727E8F" w:rsidP="00727E8F">
      <w:pPr>
        <w:pStyle w:val="a8"/>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ابتغاء مرضاة الله عز وجل فهو أعظم هدف وأسمى غاية أرجوها من كتابة هذا البحث.</w:t>
      </w:r>
    </w:p>
    <w:p w:rsidR="00727E8F" w:rsidRDefault="007C63C7" w:rsidP="00727E8F">
      <w:pPr>
        <w:pStyle w:val="a8"/>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بيان </w:t>
      </w:r>
      <w:r w:rsidR="00727E8F">
        <w:rPr>
          <w:rFonts w:ascii="Simplified Arabic" w:hAnsi="Simplified Arabic" w:cs="Simplified Arabic" w:hint="cs"/>
          <w:sz w:val="32"/>
          <w:szCs w:val="32"/>
          <w:rtl/>
          <w:lang w:bidi="ar-IQ"/>
        </w:rPr>
        <w:t>الأثر</w:t>
      </w:r>
      <w:r w:rsidR="00DC776F">
        <w:rPr>
          <w:rFonts w:ascii="Simplified Arabic" w:hAnsi="Simplified Arabic" w:cs="Simplified Arabic" w:hint="cs"/>
          <w:sz w:val="32"/>
          <w:szCs w:val="32"/>
          <w:rtl/>
          <w:lang w:bidi="ar-IQ"/>
        </w:rPr>
        <w:t xml:space="preserve"> البالغ</w:t>
      </w:r>
      <w:r w:rsidR="00727E8F">
        <w:rPr>
          <w:rFonts w:ascii="Simplified Arabic" w:hAnsi="Simplified Arabic" w:cs="Simplified Arabic" w:hint="cs"/>
          <w:sz w:val="32"/>
          <w:szCs w:val="32"/>
          <w:rtl/>
          <w:lang w:bidi="ar-IQ"/>
        </w:rPr>
        <w:t xml:space="preserve"> الذي يرسمه القرآن الكريم في توجيه الإنسان وتصحيح مسار حياته.</w:t>
      </w:r>
    </w:p>
    <w:p w:rsidR="00727E8F" w:rsidRDefault="00727E8F" w:rsidP="00727E8F">
      <w:pPr>
        <w:pStyle w:val="a8"/>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التعرف على منهج القرآن الكريم في التربية الفكرية.</w:t>
      </w:r>
    </w:p>
    <w:p w:rsidR="00727E8F" w:rsidRDefault="007C63C7" w:rsidP="00727E8F">
      <w:pPr>
        <w:pStyle w:val="a8"/>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توجيه الامة الاسلامية للعودة </w:t>
      </w:r>
      <w:r w:rsidR="00727E8F" w:rsidRPr="00727E8F">
        <w:rPr>
          <w:rFonts w:ascii="Simplified Arabic" w:hAnsi="Simplified Arabic" w:cs="Simplified Arabic" w:hint="cs"/>
          <w:sz w:val="32"/>
          <w:szCs w:val="32"/>
          <w:rtl/>
          <w:lang w:bidi="ar-IQ"/>
        </w:rPr>
        <w:t xml:space="preserve"> إلى كتاب ربها عز وجل وسنة نبيها </w:t>
      </w:r>
      <w:r w:rsidR="00727E8F" w:rsidRPr="00727E8F">
        <w:rPr>
          <w:rFonts w:ascii="Simplified Arabic" w:hAnsi="Simplified Arabic" w:cs="Motken Unicode Fostat" w:hint="cs"/>
          <w:sz w:val="24"/>
          <w:szCs w:val="24"/>
          <w:rtl/>
        </w:rPr>
        <w:t>(صلى الله عليه وآله وسلم)</w:t>
      </w:r>
      <w:r w:rsidR="00727E8F">
        <w:rPr>
          <w:rFonts w:ascii="Simplified Arabic" w:hAnsi="Simplified Arabic" w:cs="Simplified Arabic" w:hint="cs"/>
          <w:sz w:val="32"/>
          <w:szCs w:val="32"/>
          <w:rtl/>
          <w:lang w:bidi="ar-IQ"/>
        </w:rPr>
        <w:t xml:space="preserve"> والتأكيد على إن ال</w:t>
      </w:r>
      <w:r w:rsidR="00072F07">
        <w:rPr>
          <w:rFonts w:ascii="Simplified Arabic" w:hAnsi="Simplified Arabic" w:cs="Simplified Arabic" w:hint="cs"/>
          <w:sz w:val="32"/>
          <w:szCs w:val="32"/>
          <w:rtl/>
          <w:lang w:bidi="ar-IQ"/>
        </w:rPr>
        <w:t>إسلام هو النظام العالمي للبشرية.</w:t>
      </w:r>
    </w:p>
    <w:p w:rsidR="00796E84" w:rsidRDefault="00796E84" w:rsidP="00796E84">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الدراسات السابقة</w:t>
      </w:r>
    </w:p>
    <w:p w:rsidR="00796E84" w:rsidRDefault="00796E84" w:rsidP="008D1027">
      <w:pPr>
        <w:ind w:firstLine="720"/>
        <w:jc w:val="both"/>
        <w:rPr>
          <w:rFonts w:ascii="Simplified Arabic" w:hAnsi="Simplified Arabic" w:cs="Simplified Arabic"/>
          <w:sz w:val="32"/>
          <w:szCs w:val="32"/>
          <w:rtl/>
          <w:lang w:bidi="ar-IQ"/>
        </w:rPr>
      </w:pPr>
      <w:r w:rsidRPr="00796E84">
        <w:rPr>
          <w:rFonts w:ascii="Simplified Arabic" w:hAnsi="Simplified Arabic" w:cs="Simplified Arabic" w:hint="cs"/>
          <w:sz w:val="32"/>
          <w:szCs w:val="32"/>
          <w:rtl/>
          <w:lang w:bidi="ar-IQ"/>
        </w:rPr>
        <w:t>لقد كتبت عدة كتابات وابحاث ذات علاقة بموضوع الدراسة</w:t>
      </w:r>
      <w:r>
        <w:rPr>
          <w:rFonts w:ascii="Simplified Arabic" w:hAnsi="Simplified Arabic" w:cs="Simplified Arabic" w:hint="cs"/>
          <w:sz w:val="32"/>
          <w:szCs w:val="32"/>
          <w:rtl/>
          <w:lang w:bidi="ar-IQ"/>
        </w:rPr>
        <w:t>، تناولت جانبا او اكثر من جوانبها وان هذا الموضوع يتناوله الباحثون في ميادين مختلفة من ميادين المعرفة وفيما يلي عرض لبعض هذه الدراسات ذات الصلة الوثيقة بهذه الدراسة:</w:t>
      </w:r>
    </w:p>
    <w:p w:rsidR="00796E84" w:rsidRDefault="00796E84" w:rsidP="00796E84">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1-دراسة الدكتور مالك البدري بعنوان(التفكرمن المشاهدة الى الشهود</w:t>
      </w:r>
      <w:r w:rsidR="00C441AE">
        <w:rPr>
          <w:rFonts w:ascii="Simplified Arabic" w:hAnsi="Simplified Arabic" w:cs="Simplified Arabic" w:hint="cs"/>
          <w:sz w:val="32"/>
          <w:szCs w:val="32"/>
          <w:rtl/>
          <w:lang w:bidi="ar-IQ"/>
        </w:rPr>
        <w:t>-دراسة نفسية اسلامية)</w:t>
      </w:r>
    </w:p>
    <w:p w:rsidR="00C441AE" w:rsidRDefault="00C441AE" w:rsidP="00796E84">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دراسة د. عبدالكريم بكار في كتابه(فصول في التفكير الموضوعي)</w:t>
      </w:r>
    </w:p>
    <w:p w:rsidR="00C441AE" w:rsidRDefault="00C441AE" w:rsidP="00796E84">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 دراسة د. عبدالواحد الكبيسي (دعوة للتفكير من خلال القرآن الكريم)</w:t>
      </w:r>
    </w:p>
    <w:p w:rsidR="00B334D7" w:rsidRDefault="00C441AE" w:rsidP="00B334D7">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 بحث د. محمد صالح عطية الحمداني (منهج القرآن الكريم</w:t>
      </w:r>
      <w:r w:rsidR="00B334D7">
        <w:rPr>
          <w:rFonts w:ascii="Simplified Arabic" w:hAnsi="Simplified Arabic" w:cs="Simplified Arabic" w:hint="cs"/>
          <w:sz w:val="32"/>
          <w:szCs w:val="32"/>
          <w:rtl/>
          <w:lang w:bidi="ar-IQ"/>
        </w:rPr>
        <w:t xml:space="preserve"> التربية الفكرية</w:t>
      </w:r>
      <w:r>
        <w:rPr>
          <w:rFonts w:ascii="Simplified Arabic" w:hAnsi="Simplified Arabic" w:cs="Simplified Arabic" w:hint="cs"/>
          <w:sz w:val="32"/>
          <w:szCs w:val="32"/>
          <w:rtl/>
          <w:lang w:bidi="ar-IQ"/>
        </w:rPr>
        <w:t xml:space="preserve"> )</w:t>
      </w:r>
    </w:p>
    <w:p w:rsidR="00C441AE" w:rsidRDefault="00B334D7" w:rsidP="00B334D7">
      <w:pPr>
        <w:jc w:val="both"/>
        <w:rPr>
          <w:rFonts w:ascii="Simplified Arabic" w:hAnsi="Simplified Arabic" w:cs="Simplified Arabic"/>
          <w:sz w:val="32"/>
          <w:szCs w:val="32"/>
          <w:rtl/>
          <w:lang w:bidi="ar-IQ"/>
        </w:rPr>
      </w:pPr>
      <w:r w:rsidRPr="00B334D7">
        <w:rPr>
          <w:rFonts w:ascii="Simplified Arabic" w:hAnsi="Simplified Arabic" w:cs="Simplified Arabic"/>
          <w:sz w:val="32"/>
          <w:szCs w:val="32"/>
          <w:rtl/>
          <w:lang w:bidi="ar-IQ"/>
        </w:rPr>
        <w:tab/>
      </w:r>
      <w:r>
        <w:rPr>
          <w:rFonts w:ascii="Simplified Arabic" w:hAnsi="Simplified Arabic" w:cs="Simplified Arabic" w:hint="cs"/>
          <w:sz w:val="32"/>
          <w:szCs w:val="32"/>
          <w:rtl/>
          <w:lang w:bidi="ar-IQ"/>
        </w:rPr>
        <w:t>5- اطروحة دكتوراه.(</w:t>
      </w:r>
      <w:r w:rsidRPr="00B334D7">
        <w:rPr>
          <w:rFonts w:ascii="Simplified Arabic" w:hAnsi="Simplified Arabic" w:cs="Simplified Arabic" w:hint="cs"/>
          <w:sz w:val="32"/>
          <w:szCs w:val="32"/>
          <w:rtl/>
          <w:lang w:bidi="ar-IQ"/>
        </w:rPr>
        <w:t>منهجيةالتفكيرالعلميفيالقرآنالكريم</w:t>
      </w:r>
      <w:r>
        <w:rPr>
          <w:rFonts w:ascii="Simplified Arabic" w:hAnsi="Simplified Arabic" w:cs="Simplified Arabic" w:hint="cs"/>
          <w:sz w:val="32"/>
          <w:szCs w:val="32"/>
          <w:rtl/>
          <w:lang w:bidi="ar-IQ"/>
        </w:rPr>
        <w:t>)</w:t>
      </w:r>
      <w:r w:rsidRPr="00B334D7">
        <w:rPr>
          <w:rFonts w:ascii="Simplified Arabic" w:hAnsi="Simplified Arabic" w:cs="Simplified Arabic" w:hint="cs"/>
          <w:sz w:val="32"/>
          <w:szCs w:val="32"/>
          <w:rtl/>
          <w:lang w:bidi="ar-IQ"/>
        </w:rPr>
        <w:t>،خليلعبداللهعبدالرحمنالحدري</w:t>
      </w:r>
    </w:p>
    <w:p w:rsidR="00C441AE" w:rsidRDefault="00C441AE" w:rsidP="00796E84">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من</w:t>
      </w:r>
      <w:r w:rsidR="00646262">
        <w:rPr>
          <w:rFonts w:ascii="Simplified Arabic" w:hAnsi="Simplified Arabic" w:cs="Simplified Arabic" w:hint="cs"/>
          <w:sz w:val="32"/>
          <w:szCs w:val="32"/>
          <w:rtl/>
          <w:lang w:bidi="ar-IQ"/>
        </w:rPr>
        <w:t xml:space="preserve"> خلال الدراسات السابقة يتضح الآتي:</w:t>
      </w:r>
    </w:p>
    <w:p w:rsidR="00646262" w:rsidRDefault="00646262" w:rsidP="00646262">
      <w:pPr>
        <w:pStyle w:val="a8"/>
        <w:numPr>
          <w:ilvl w:val="0"/>
          <w:numId w:val="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تركيز الاسلام على العقل واعتباره مناط التكليف والسعي الدائم لتنميته.</w:t>
      </w:r>
    </w:p>
    <w:p w:rsidR="00646262" w:rsidRDefault="00646262" w:rsidP="00646262">
      <w:pPr>
        <w:pStyle w:val="a8"/>
        <w:numPr>
          <w:ilvl w:val="0"/>
          <w:numId w:val="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تناولت الدراسات جوانب من التفكير في القرآن الكريم.</w:t>
      </w:r>
    </w:p>
    <w:p w:rsidR="00646262" w:rsidRDefault="00646262" w:rsidP="00646262">
      <w:pPr>
        <w:pStyle w:val="a8"/>
        <w:numPr>
          <w:ilvl w:val="0"/>
          <w:numId w:val="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اهتمام الاسلام بالعمليات العقلية من خلال عشرات الآيات.</w:t>
      </w:r>
    </w:p>
    <w:p w:rsidR="00646262" w:rsidRPr="00646262" w:rsidRDefault="00646262" w:rsidP="00646262">
      <w:pPr>
        <w:pStyle w:val="a8"/>
        <w:numPr>
          <w:ilvl w:val="0"/>
          <w:numId w:val="5"/>
        </w:num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قلة الدراسات التي عنت بشكل اساس في موضوع التربية الفكرية في القرآن الكريم</w:t>
      </w:r>
    </w:p>
    <w:p w:rsidR="00727E8F" w:rsidRDefault="00727E8F" w:rsidP="00727E8F">
      <w:pPr>
        <w:ind w:firstLine="651"/>
        <w:jc w:val="both"/>
        <w:rPr>
          <w:rFonts w:ascii="Simplified Arabic" w:hAnsi="Simplified Arabic" w:cs="Simplified Arabic"/>
          <w:b/>
          <w:bCs/>
          <w:sz w:val="32"/>
          <w:szCs w:val="32"/>
          <w:rtl/>
          <w:lang w:bidi="ar-IQ"/>
        </w:rPr>
      </w:pPr>
      <w:r w:rsidRPr="00727E8F">
        <w:rPr>
          <w:rFonts w:ascii="Simplified Arabic" w:hAnsi="Simplified Arabic" w:cs="Simplified Arabic" w:hint="cs"/>
          <w:b/>
          <w:bCs/>
          <w:sz w:val="32"/>
          <w:szCs w:val="32"/>
          <w:rtl/>
          <w:lang w:bidi="ar-IQ"/>
        </w:rPr>
        <w:t>المعوقات</w:t>
      </w:r>
    </w:p>
    <w:p w:rsidR="00FC2B7A" w:rsidRPr="00BD67C0" w:rsidRDefault="00727E8F" w:rsidP="00BD67C0">
      <w:pPr>
        <w:ind w:firstLine="651"/>
        <w:jc w:val="both"/>
        <w:rPr>
          <w:rFonts w:ascii="Simplified Arabic" w:hAnsi="Simplified Arabic" w:cs="Simplified Arabic"/>
          <w:sz w:val="32"/>
          <w:szCs w:val="32"/>
          <w:rtl/>
          <w:lang w:bidi="ar-IQ"/>
        </w:rPr>
      </w:pPr>
      <w:r w:rsidRPr="00C81266">
        <w:rPr>
          <w:rFonts w:ascii="Simplified Arabic" w:hAnsi="Simplified Arabic" w:cs="Simplified Arabic" w:hint="cs"/>
          <w:sz w:val="32"/>
          <w:szCs w:val="32"/>
          <w:rtl/>
          <w:lang w:bidi="ar-IQ"/>
        </w:rPr>
        <w:t xml:space="preserve">موضوع منهج القرآن الكريم في التربية الفكرية واسع جداً ومتشعب، </w:t>
      </w:r>
      <w:r w:rsidR="00893C6E" w:rsidRPr="00C81266">
        <w:rPr>
          <w:rFonts w:ascii="Simplified Arabic" w:hAnsi="Simplified Arabic" w:cs="Simplified Arabic" w:hint="cs"/>
          <w:sz w:val="32"/>
          <w:szCs w:val="32"/>
          <w:rtl/>
          <w:lang w:bidi="ar-IQ"/>
        </w:rPr>
        <w:t>فهو يحتاج إلى جهد كبير ووقت كاف</w:t>
      </w:r>
      <w:r w:rsidR="00C81266" w:rsidRPr="00C81266">
        <w:rPr>
          <w:rFonts w:ascii="Simplified Arabic" w:hAnsi="Simplified Arabic" w:cs="Simplified Arabic" w:hint="cs"/>
          <w:sz w:val="32"/>
          <w:szCs w:val="32"/>
          <w:rtl/>
          <w:lang w:bidi="ar-IQ"/>
        </w:rPr>
        <w:t>ٍ</w:t>
      </w:r>
      <w:r w:rsidRPr="00C81266">
        <w:rPr>
          <w:rFonts w:ascii="Simplified Arabic" w:hAnsi="Simplified Arabic" w:cs="Simplified Arabic" w:hint="cs"/>
          <w:sz w:val="32"/>
          <w:szCs w:val="32"/>
          <w:rtl/>
          <w:lang w:bidi="ar-IQ"/>
        </w:rPr>
        <w:t xml:space="preserve"> لاحتواء الموضوع بكامله، وبناء على ذلك اقتصرت في دراسته على بعض القضايا بغرض التأصيل لهذا الموضوع.</w:t>
      </w:r>
    </w:p>
    <w:p w:rsidR="00FC2B7A" w:rsidRDefault="00FC2B7A" w:rsidP="00FC2B7A">
      <w:pPr>
        <w:ind w:firstLine="651"/>
        <w:jc w:val="both"/>
        <w:rPr>
          <w:rFonts w:ascii="Simplified Arabic" w:hAnsi="Simplified Arabic" w:cs="Simplified Arabic"/>
          <w:b/>
          <w:bCs/>
          <w:sz w:val="32"/>
          <w:szCs w:val="32"/>
          <w:rtl/>
          <w:lang w:bidi="ar-IQ"/>
        </w:rPr>
      </w:pPr>
      <w:r w:rsidRPr="00FC2B7A">
        <w:rPr>
          <w:rFonts w:ascii="Simplified Arabic" w:hAnsi="Simplified Arabic" w:cs="Simplified Arabic" w:hint="cs"/>
          <w:b/>
          <w:bCs/>
          <w:sz w:val="32"/>
          <w:szCs w:val="32"/>
          <w:rtl/>
          <w:lang w:bidi="ar-IQ"/>
        </w:rPr>
        <w:lastRenderedPageBreak/>
        <w:t>خطة البحث</w:t>
      </w:r>
    </w:p>
    <w:p w:rsidR="00FC2B7A" w:rsidRDefault="00FC2B7A" w:rsidP="00FC2B7A">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لق</w:t>
      </w:r>
      <w:r w:rsidR="00DC776F">
        <w:rPr>
          <w:rFonts w:ascii="Simplified Arabic" w:hAnsi="Simplified Arabic" w:cs="Simplified Arabic" w:hint="cs"/>
          <w:sz w:val="32"/>
          <w:szCs w:val="32"/>
          <w:rtl/>
          <w:lang w:bidi="ar-IQ"/>
        </w:rPr>
        <w:t xml:space="preserve">د جاءت هذه الدراسة في ستة فصول تسبقها </w:t>
      </w:r>
      <w:r>
        <w:rPr>
          <w:rFonts w:ascii="Simplified Arabic" w:hAnsi="Simplified Arabic" w:cs="Simplified Arabic" w:hint="cs"/>
          <w:sz w:val="32"/>
          <w:szCs w:val="32"/>
          <w:rtl/>
          <w:lang w:bidi="ar-IQ"/>
        </w:rPr>
        <w:t>مقدمة و</w:t>
      </w:r>
      <w:r w:rsidR="00DC776F">
        <w:rPr>
          <w:rFonts w:ascii="Simplified Arabic" w:hAnsi="Simplified Arabic" w:cs="Simplified Arabic" w:hint="cs"/>
          <w:sz w:val="32"/>
          <w:szCs w:val="32"/>
          <w:rtl/>
          <w:lang w:bidi="ar-IQ"/>
        </w:rPr>
        <w:t xml:space="preserve">تتبعها </w:t>
      </w:r>
      <w:r>
        <w:rPr>
          <w:rFonts w:ascii="Simplified Arabic" w:hAnsi="Simplified Arabic" w:cs="Simplified Arabic" w:hint="cs"/>
          <w:sz w:val="32"/>
          <w:szCs w:val="32"/>
          <w:rtl/>
          <w:lang w:bidi="ar-IQ"/>
        </w:rPr>
        <w:t>خاتمة مع أهم النتائج، بالإضافة إلى المصادر والمراجع.</w:t>
      </w:r>
    </w:p>
    <w:p w:rsidR="00FC2B7A" w:rsidRDefault="00FC2B7A" w:rsidP="00FC2B7A">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الفصل الأول: خصص لتعريف مفردات عنوان البحث وبيان أهمية ومميزات وأسس التربية القرآنية، وجعل في ثلاثة مباحث:</w:t>
      </w:r>
    </w:p>
    <w:p w:rsidR="00FC2B7A" w:rsidRDefault="00FC2B7A" w:rsidP="00FC2B7A">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المبحث الأول: مفهوم المنهج القرآني.</w:t>
      </w:r>
    </w:p>
    <w:p w:rsidR="00FC2B7A" w:rsidRDefault="00FC2B7A" w:rsidP="00FC2B7A">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المبحث الثاني: مفهوم التربية الفكرية.</w:t>
      </w:r>
    </w:p>
    <w:p w:rsidR="00FC2B7A" w:rsidRDefault="00FC2B7A" w:rsidP="00C81266">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المبحث الثالث: مميزات وأسس التربية القرآنية.</w:t>
      </w:r>
    </w:p>
    <w:p w:rsidR="00FC2B7A" w:rsidRDefault="00FC2B7A" w:rsidP="00FC2B7A">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الفصل الثاني: تناولت فيه الإنسان وخصائص منهجية التربية الفكرية في القرآن الكريم، فجعلته في مبحثين:</w:t>
      </w:r>
    </w:p>
    <w:p w:rsidR="00FC2B7A" w:rsidRDefault="00FC2B7A" w:rsidP="00FC2B7A">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المبحث الأول: خصائص الإنسان وتميزه.</w:t>
      </w:r>
    </w:p>
    <w:p w:rsidR="00FC2B7A" w:rsidRDefault="00FC2B7A" w:rsidP="00FC2B7A">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المبحث الثاني: خصائص المنهج التربوي في القرآن الكريم.</w:t>
      </w:r>
    </w:p>
    <w:p w:rsidR="00FC2B7A" w:rsidRDefault="00C81266" w:rsidP="00FC2B7A">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الفصل الثالث: تناولت فيه الأسالي</w:t>
      </w:r>
      <w:r w:rsidR="00FC2B7A">
        <w:rPr>
          <w:rFonts w:ascii="Simplified Arabic" w:hAnsi="Simplified Arabic" w:cs="Simplified Arabic" w:hint="cs"/>
          <w:sz w:val="32"/>
          <w:szCs w:val="32"/>
          <w:rtl/>
          <w:lang w:bidi="ar-IQ"/>
        </w:rPr>
        <w:t>ب القرآنية في التربية، وجعل في أربعة مباحث:</w:t>
      </w:r>
    </w:p>
    <w:p w:rsidR="00FC2B7A" w:rsidRDefault="00FC2B7A" w:rsidP="00FC2B7A">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المبحث الأول: أسلوب القدوة.</w:t>
      </w:r>
    </w:p>
    <w:p w:rsidR="00FC2B7A" w:rsidRDefault="00FC2B7A" w:rsidP="00FC2B7A">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المبحث الثاني: أسلوب الأمر بالمعروف والنهي عن المنكر.</w:t>
      </w:r>
    </w:p>
    <w:p w:rsidR="00FC2B7A" w:rsidRDefault="00FC2B7A" w:rsidP="00FC2B7A">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المبحث الثالث: أسلوب القصة القرآنية.</w:t>
      </w:r>
    </w:p>
    <w:p w:rsidR="00FC2B7A" w:rsidRDefault="00FC2B7A" w:rsidP="00FC2B7A">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المبحث الرابع: أسلوب التربية بضرب المثل.</w:t>
      </w:r>
    </w:p>
    <w:p w:rsidR="00FC2B7A" w:rsidRDefault="00FC2B7A" w:rsidP="00FC2B7A">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أما الفصل الرابع فقد هدف إلى معرفة مصادر التفكير، واشتمل على مبحثين:</w:t>
      </w:r>
    </w:p>
    <w:p w:rsidR="00FC2B7A" w:rsidRDefault="00FC2B7A" w:rsidP="00FC2B7A">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المبحث الأول: مصادر التفكير المنهجي في القرآن الكريم.</w:t>
      </w:r>
    </w:p>
    <w:p w:rsidR="00FC2B7A" w:rsidRDefault="00FC2B7A" w:rsidP="00FC2B7A">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المبحث الثاني: العلم وتعزيز أثره على التربية الفكرية في القرآن الكريم.</w:t>
      </w:r>
    </w:p>
    <w:p w:rsidR="007B7CDD" w:rsidRDefault="007B7CDD" w:rsidP="00F9779D">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أم</w:t>
      </w:r>
      <w:r w:rsidR="00F9779D">
        <w:rPr>
          <w:rFonts w:ascii="Simplified Arabic" w:hAnsi="Simplified Arabic" w:cs="Simplified Arabic" w:hint="cs"/>
          <w:sz w:val="32"/>
          <w:szCs w:val="32"/>
          <w:rtl/>
          <w:lang w:bidi="ar-IQ"/>
        </w:rPr>
        <w:t>ا الفصل الخامس: فقد تناولت فيه أبعاد</w:t>
      </w:r>
      <w:r>
        <w:rPr>
          <w:rFonts w:ascii="Simplified Arabic" w:hAnsi="Simplified Arabic" w:cs="Simplified Arabic" w:hint="cs"/>
          <w:sz w:val="32"/>
          <w:szCs w:val="32"/>
          <w:rtl/>
          <w:lang w:bidi="ar-IQ"/>
        </w:rPr>
        <w:t xml:space="preserve"> التربية الفكرية وم</w:t>
      </w:r>
      <w:r w:rsidR="00F9779D">
        <w:rPr>
          <w:rFonts w:ascii="Simplified Arabic" w:hAnsi="Simplified Arabic" w:cs="Simplified Arabic" w:hint="cs"/>
          <w:sz w:val="32"/>
          <w:szCs w:val="32"/>
          <w:rtl/>
          <w:lang w:bidi="ar-IQ"/>
        </w:rPr>
        <w:t>حاضن</w:t>
      </w:r>
      <w:r>
        <w:rPr>
          <w:rFonts w:ascii="Simplified Arabic" w:hAnsi="Simplified Arabic" w:cs="Simplified Arabic" w:hint="cs"/>
          <w:sz w:val="32"/>
          <w:szCs w:val="32"/>
          <w:rtl/>
          <w:lang w:bidi="ar-IQ"/>
        </w:rPr>
        <w:t>ها في القرآن الكريم، وجعل في مبحثين:</w:t>
      </w:r>
    </w:p>
    <w:p w:rsidR="007B7CDD" w:rsidRDefault="007B7CDD" w:rsidP="00F9779D">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المبحث الأول:</w:t>
      </w:r>
      <w:r w:rsidR="00F9779D">
        <w:rPr>
          <w:rFonts w:ascii="Simplified Arabic" w:hAnsi="Simplified Arabic" w:cs="Simplified Arabic" w:hint="cs"/>
          <w:sz w:val="32"/>
          <w:szCs w:val="32"/>
          <w:rtl/>
          <w:lang w:bidi="ar-IQ"/>
        </w:rPr>
        <w:t xml:space="preserve"> أبعاد</w:t>
      </w:r>
      <w:r>
        <w:rPr>
          <w:rFonts w:ascii="Simplified Arabic" w:hAnsi="Simplified Arabic" w:cs="Simplified Arabic" w:hint="cs"/>
          <w:sz w:val="32"/>
          <w:szCs w:val="32"/>
          <w:rtl/>
          <w:lang w:bidi="ar-IQ"/>
        </w:rPr>
        <w:t xml:space="preserve"> التربية الفكرية في القرآن الكريم.</w:t>
      </w:r>
    </w:p>
    <w:p w:rsidR="007B7CDD" w:rsidRDefault="007B7CDD" w:rsidP="00F9779D">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المبحث الثاني: </w:t>
      </w:r>
      <w:r w:rsidR="00F9779D">
        <w:rPr>
          <w:rFonts w:ascii="Simplified Arabic" w:hAnsi="Simplified Arabic" w:cs="Simplified Arabic" w:hint="cs"/>
          <w:sz w:val="32"/>
          <w:szCs w:val="32"/>
          <w:rtl/>
          <w:lang w:bidi="ar-IQ"/>
        </w:rPr>
        <w:t>حواضن</w:t>
      </w:r>
      <w:r>
        <w:rPr>
          <w:rFonts w:ascii="Simplified Arabic" w:hAnsi="Simplified Arabic" w:cs="Simplified Arabic" w:hint="cs"/>
          <w:sz w:val="32"/>
          <w:szCs w:val="32"/>
          <w:rtl/>
          <w:lang w:bidi="ar-IQ"/>
        </w:rPr>
        <w:t xml:space="preserve"> التربية الفكرية في القرآن الكريم.</w:t>
      </w:r>
    </w:p>
    <w:p w:rsidR="00FC2B7A" w:rsidRDefault="007B7CDD" w:rsidP="00FC2B7A">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أما </w:t>
      </w:r>
      <w:r w:rsidR="00FC2B7A">
        <w:rPr>
          <w:rFonts w:ascii="Simplified Arabic" w:hAnsi="Simplified Arabic" w:cs="Simplified Arabic" w:hint="cs"/>
          <w:sz w:val="32"/>
          <w:szCs w:val="32"/>
          <w:rtl/>
          <w:lang w:bidi="ar-IQ"/>
        </w:rPr>
        <w:t xml:space="preserve">الفصل السادس: </w:t>
      </w:r>
      <w:r>
        <w:rPr>
          <w:rFonts w:ascii="Simplified Arabic" w:hAnsi="Simplified Arabic" w:cs="Simplified Arabic" w:hint="cs"/>
          <w:sz w:val="32"/>
          <w:szCs w:val="32"/>
          <w:rtl/>
          <w:lang w:bidi="ar-IQ"/>
        </w:rPr>
        <w:t xml:space="preserve">فقد </w:t>
      </w:r>
      <w:r w:rsidR="00FC2B7A">
        <w:rPr>
          <w:rFonts w:ascii="Simplified Arabic" w:hAnsi="Simplified Arabic" w:cs="Simplified Arabic" w:hint="cs"/>
          <w:sz w:val="32"/>
          <w:szCs w:val="32"/>
          <w:rtl/>
          <w:lang w:bidi="ar-IQ"/>
        </w:rPr>
        <w:t>تناولت فيه التفكير ومعوقاته في القرآن</w:t>
      </w:r>
      <w:r w:rsidR="00C81266">
        <w:rPr>
          <w:rFonts w:ascii="Simplified Arabic" w:hAnsi="Simplified Arabic" w:cs="Simplified Arabic" w:hint="cs"/>
          <w:sz w:val="32"/>
          <w:szCs w:val="32"/>
          <w:rtl/>
          <w:lang w:bidi="ar-IQ"/>
        </w:rPr>
        <w:t xml:space="preserve"> الكر</w:t>
      </w:r>
      <w:r w:rsidR="00ED4878">
        <w:rPr>
          <w:rFonts w:ascii="Simplified Arabic" w:hAnsi="Simplified Arabic" w:cs="Simplified Arabic" w:hint="cs"/>
          <w:sz w:val="32"/>
          <w:szCs w:val="32"/>
          <w:rtl/>
          <w:lang w:bidi="ar-IQ"/>
        </w:rPr>
        <w:t xml:space="preserve">يم والعصر الحديث، وجعل في ثلاثة مباحث </w:t>
      </w:r>
      <w:r w:rsidR="00C81266">
        <w:rPr>
          <w:rFonts w:ascii="Simplified Arabic" w:hAnsi="Simplified Arabic" w:cs="Simplified Arabic" w:hint="cs"/>
          <w:sz w:val="32"/>
          <w:szCs w:val="32"/>
          <w:rtl/>
          <w:lang w:bidi="ar-IQ"/>
        </w:rPr>
        <w:t>:</w:t>
      </w:r>
    </w:p>
    <w:p w:rsidR="00ED4878" w:rsidRDefault="00FC2B7A" w:rsidP="00FC2B7A">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المبحث الأول: </w:t>
      </w:r>
      <w:r w:rsidR="00C81266">
        <w:rPr>
          <w:rFonts w:ascii="Simplified Arabic" w:hAnsi="Simplified Arabic" w:cs="Simplified Arabic" w:hint="cs"/>
          <w:sz w:val="32"/>
          <w:szCs w:val="32"/>
          <w:rtl/>
          <w:lang w:bidi="ar-IQ"/>
        </w:rPr>
        <w:t xml:space="preserve">أنماط </w:t>
      </w:r>
      <w:r>
        <w:rPr>
          <w:rFonts w:ascii="Simplified Arabic" w:hAnsi="Simplified Arabic" w:cs="Simplified Arabic" w:hint="cs"/>
          <w:sz w:val="32"/>
          <w:szCs w:val="32"/>
          <w:rtl/>
          <w:lang w:bidi="ar-IQ"/>
        </w:rPr>
        <w:t>التفكير</w:t>
      </w:r>
    </w:p>
    <w:p w:rsidR="00FC2B7A" w:rsidRDefault="00C81266" w:rsidP="00FC2B7A">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المبحث الثاني: مستويات التفكير</w:t>
      </w:r>
    </w:p>
    <w:p w:rsidR="00FC2B7A" w:rsidRDefault="00FC2B7A" w:rsidP="00C81266">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المبحث الث</w:t>
      </w:r>
      <w:r w:rsidR="00C81266">
        <w:rPr>
          <w:rFonts w:ascii="Simplified Arabic" w:hAnsi="Simplified Arabic" w:cs="Simplified Arabic" w:hint="cs"/>
          <w:sz w:val="32"/>
          <w:szCs w:val="32"/>
          <w:rtl/>
          <w:lang w:bidi="ar-IQ"/>
        </w:rPr>
        <w:t>الث</w:t>
      </w:r>
      <w:r>
        <w:rPr>
          <w:rFonts w:ascii="Simplified Arabic" w:hAnsi="Simplified Arabic" w:cs="Simplified Arabic" w:hint="cs"/>
          <w:sz w:val="32"/>
          <w:szCs w:val="32"/>
          <w:rtl/>
          <w:lang w:bidi="ar-IQ"/>
        </w:rPr>
        <w:t>: معوقات التفكير في القرآن الكريم والعصر الحديث.</w:t>
      </w:r>
    </w:p>
    <w:p w:rsidR="00C81266" w:rsidRDefault="00C81266" w:rsidP="00C81266">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ثم ختمت الرسالة بأهم النتائج التي توصلت إليها.</w:t>
      </w:r>
    </w:p>
    <w:p w:rsidR="00C81266" w:rsidRDefault="00C81266" w:rsidP="00C81266">
      <w:pPr>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وفي الختام هذا جهد المقل، وحسبي أن اطلعت على ثراء فكرنا الإسلامي</w:t>
      </w:r>
      <w:r w:rsidR="00B01D5A">
        <w:rPr>
          <w:rFonts w:ascii="Simplified Arabic" w:hAnsi="Simplified Arabic" w:cs="Simplified Arabic" w:hint="cs"/>
          <w:sz w:val="32"/>
          <w:szCs w:val="32"/>
          <w:rtl/>
          <w:lang w:bidi="ar-IQ"/>
        </w:rPr>
        <w:t>، واقتطفت جنى الأفكار من حدائق القرآن الكر</w:t>
      </w:r>
      <w:bookmarkStart w:id="0" w:name="_GoBack"/>
      <w:bookmarkEnd w:id="0"/>
      <w:r w:rsidR="00B01D5A">
        <w:rPr>
          <w:rFonts w:ascii="Simplified Arabic" w:hAnsi="Simplified Arabic" w:cs="Simplified Arabic" w:hint="cs"/>
          <w:sz w:val="32"/>
          <w:szCs w:val="32"/>
          <w:rtl/>
          <w:lang w:bidi="ar-IQ"/>
        </w:rPr>
        <w:t>يم الغنّاء، ولا ادع</w:t>
      </w:r>
      <w:r w:rsidR="001B12BC">
        <w:rPr>
          <w:rFonts w:ascii="Simplified Arabic" w:hAnsi="Simplified Arabic" w:cs="Simplified Arabic" w:hint="cs"/>
          <w:sz w:val="32"/>
          <w:szCs w:val="32"/>
          <w:rtl/>
          <w:lang w:bidi="ar-IQ"/>
        </w:rPr>
        <w:t>ي لرسالتي الكمال ولكنها محاولات</w:t>
      </w:r>
      <w:r w:rsidR="00B01D5A">
        <w:rPr>
          <w:rFonts w:ascii="Simplified Arabic" w:hAnsi="Simplified Arabic" w:cs="Simplified Arabic" w:hint="cs"/>
          <w:sz w:val="32"/>
          <w:szCs w:val="32"/>
          <w:rtl/>
          <w:lang w:bidi="ar-IQ"/>
        </w:rPr>
        <w:t xml:space="preserve"> ومقاربات لقراءة فكرية في منظومة القرآن الكريم الفكرية تتلوها إن شاء الله أبحاث ودراسات تضع المعالم وتؤسس لطريق فكري ثري عميق، نأمل أن نصل إليه يحقق صلاح مجتمعنا وأمتنا وديننا، والله ولي التوفيق.</w:t>
      </w:r>
    </w:p>
    <w:p w:rsidR="00B01D5A" w:rsidRDefault="00B01D5A" w:rsidP="00B01D5A">
      <w:pPr>
        <w:ind w:firstLine="651"/>
        <w:jc w:val="center"/>
        <w:rPr>
          <w:rFonts w:ascii="Simplified Arabic" w:hAnsi="Simplified Arabic" w:cs="Simplified Arabic"/>
          <w:sz w:val="32"/>
          <w:szCs w:val="32"/>
          <w:rtl/>
          <w:lang w:bidi="ar-IQ"/>
        </w:rPr>
      </w:pPr>
    </w:p>
    <w:p w:rsidR="004A623D" w:rsidRPr="00BD67C0" w:rsidRDefault="00B01D5A" w:rsidP="00BD67C0">
      <w:pPr>
        <w:ind w:firstLine="651"/>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الباحثة</w:t>
      </w:r>
    </w:p>
    <w:sectPr w:rsidR="004A623D" w:rsidRPr="00BD67C0" w:rsidSect="00C056ED">
      <w:headerReference w:type="default" r:id="rId8"/>
      <w:footerReference w:type="default" r:id="rId9"/>
      <w:footnotePr>
        <w:numRestart w:val="eachPage"/>
      </w:footnotePr>
      <w:pgSz w:w="11906" w:h="16838"/>
      <w:pgMar w:top="874" w:right="1800" w:bottom="1440" w:left="1800" w:header="0" w:footer="45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FEF" w:rsidRDefault="00072FEF" w:rsidP="00C056ED">
      <w:pPr>
        <w:spacing w:after="0" w:line="240" w:lineRule="auto"/>
      </w:pPr>
      <w:r>
        <w:separator/>
      </w:r>
    </w:p>
  </w:endnote>
  <w:endnote w:type="continuationSeparator" w:id="1">
    <w:p w:rsidR="00072FEF" w:rsidRDefault="00072FEF" w:rsidP="00C05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2287" w:usb1="80000000" w:usb2="00000008" w:usb3="00000000" w:csb0="000000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Tahoma">
    <w:panose1 w:val="020B0604030504040204"/>
    <w:charset w:val="00"/>
    <w:family w:val="swiss"/>
    <w:pitch w:val="variable"/>
    <w:sig w:usb0="20002A87" w:usb1="80000000" w:usb2="00000008" w:usb3="00000000" w:csb0="000001FF" w:csb1="00000000"/>
  </w:font>
  <w:font w:name="Simplified Arabic">
    <w:panose1 w:val="00000000000000000000"/>
    <w:charset w:val="B2"/>
    <w:family w:val="auto"/>
    <w:pitch w:val="variable"/>
    <w:sig w:usb0="00002001" w:usb1="00000000" w:usb2="00000000" w:usb3="00000000" w:csb0="00000040" w:csb1="00000000"/>
  </w:font>
  <w:font w:name="AGA Furat Regular">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249">
    <w:altName w:val="QCF2BSML"/>
    <w:panose1 w:val="02000400000000000000"/>
    <w:charset w:val="00"/>
    <w:family w:val="auto"/>
    <w:pitch w:val="variable"/>
    <w:sig w:usb0="80002003" w:usb1="90000000" w:usb2="00000008" w:usb3="00000000" w:csb0="80000041" w:csb1="00000000"/>
  </w:font>
  <w:font w:name="QCF_P553">
    <w:altName w:val="QCF2BSML"/>
    <w:panose1 w:val="02000400000000000000"/>
    <w:charset w:val="00"/>
    <w:family w:val="auto"/>
    <w:pitch w:val="variable"/>
    <w:sig w:usb0="80002003" w:usb1="90000000" w:usb2="00000008" w:usb3="00000000" w:csb0="80000041" w:csb1="00000000"/>
  </w:font>
  <w:font w:name="Motken Unicode Fosta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2"/>
        <w:szCs w:val="32"/>
        <w:rtl/>
      </w:rPr>
      <w:id w:val="1861551712"/>
      <w:docPartObj>
        <w:docPartGallery w:val="Page Numbers (Bottom of Page)"/>
        <w:docPartUnique/>
      </w:docPartObj>
    </w:sdtPr>
    <w:sdtContent>
      <w:sdt>
        <w:sdtPr>
          <w:rPr>
            <w:rtl/>
          </w:rPr>
          <w:id w:val="-796903145"/>
          <w:docPartObj>
            <w:docPartGallery w:val="Page Numbers (Bottom of Page)"/>
            <w:docPartUnique/>
          </w:docPartObj>
        </w:sdtPr>
        <w:sdtContent>
          <w:sdt>
            <w:sdtPr>
              <w:rPr>
                <w:rtl/>
              </w:rPr>
              <w:id w:val="1836806139"/>
              <w:docPartObj>
                <w:docPartGallery w:val="Page Numbers (Bottom of Page)"/>
                <w:docPartUnique/>
              </w:docPartObj>
            </w:sdtPr>
            <w:sdtContent>
              <w:p w:rsidR="00B01D5A" w:rsidRDefault="00B01D5A" w:rsidP="004B15A4">
                <w:pPr>
                  <w:pStyle w:val="a4"/>
                </w:pPr>
                <w:r>
                  <w:rPr>
                    <w:noProof/>
                    <w:sz w:val="32"/>
                    <w:szCs w:val="32"/>
                  </w:rPr>
                  <w:drawing>
                    <wp:inline distT="0" distB="0" distL="0" distR="0">
                      <wp:extent cx="2013179" cy="712800"/>
                      <wp:effectExtent l="0" t="0" r="6350" b="0"/>
                      <wp:docPr id="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3179" cy="712800"/>
                              </a:xfrm>
                              <a:prstGeom prst="rect">
                                <a:avLst/>
                              </a:prstGeom>
                              <a:noFill/>
                              <a:ln>
                                <a:noFill/>
                              </a:ln>
                            </pic:spPr>
                          </pic:pic>
                        </a:graphicData>
                      </a:graphic>
                    </wp:inline>
                  </w:drawing>
                </w:r>
                <w:r w:rsidR="00B70F64" w:rsidRPr="00241A91">
                  <w:rPr>
                    <w:sz w:val="36"/>
                    <w:szCs w:val="36"/>
                    <w:rtl/>
                  </w:rPr>
                  <w:fldChar w:fldCharType="begin"/>
                </w:r>
                <w:r w:rsidRPr="00241A91">
                  <w:rPr>
                    <w:sz w:val="36"/>
                    <w:szCs w:val="36"/>
                  </w:rPr>
                  <w:instrText>PAGE   \* MERGEFORMAT</w:instrText>
                </w:r>
                <w:r w:rsidR="00B70F64" w:rsidRPr="00241A91">
                  <w:rPr>
                    <w:sz w:val="36"/>
                    <w:szCs w:val="36"/>
                    <w:rtl/>
                  </w:rPr>
                  <w:fldChar w:fldCharType="separate"/>
                </w:r>
                <w:r w:rsidR="00AF1264" w:rsidRPr="00AF1264">
                  <w:rPr>
                    <w:noProof/>
                    <w:sz w:val="36"/>
                    <w:szCs w:val="36"/>
                    <w:rtl/>
                    <w:lang w:val="ar-SA"/>
                  </w:rPr>
                  <w:t>1</w:t>
                </w:r>
                <w:r w:rsidR="00B70F64" w:rsidRPr="00241A91">
                  <w:rPr>
                    <w:sz w:val="36"/>
                    <w:szCs w:val="36"/>
                    <w:rtl/>
                  </w:rPr>
                  <w:fldChar w:fldCharType="end"/>
                </w:r>
                <w:r>
                  <w:rPr>
                    <w:noProof/>
                    <w:sz w:val="32"/>
                    <w:szCs w:val="32"/>
                  </w:rPr>
                  <w:drawing>
                    <wp:inline distT="0" distB="0" distL="0" distR="0">
                      <wp:extent cx="2012400" cy="716124"/>
                      <wp:effectExtent l="0" t="0" r="6985" b="825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2400" cy="716124"/>
                              </a:xfrm>
                              <a:prstGeom prst="rect">
                                <a:avLst/>
                              </a:prstGeom>
                              <a:noFill/>
                              <a:ln>
                                <a:noFill/>
                              </a:ln>
                            </pic:spPr>
                          </pic:pic>
                        </a:graphicData>
                      </a:graphic>
                    </wp:inline>
                  </w:drawing>
                </w:r>
              </w:p>
            </w:sdtContent>
          </w:sdt>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FEF" w:rsidRDefault="00072FEF" w:rsidP="00C056ED">
      <w:pPr>
        <w:spacing w:after="0" w:line="240" w:lineRule="auto"/>
      </w:pPr>
      <w:r>
        <w:separator/>
      </w:r>
    </w:p>
  </w:footnote>
  <w:footnote w:type="continuationSeparator" w:id="1">
    <w:p w:rsidR="00072FEF" w:rsidRDefault="00072FEF" w:rsidP="00C056ED">
      <w:pPr>
        <w:spacing w:after="0" w:line="240" w:lineRule="auto"/>
      </w:pPr>
      <w:r>
        <w:continuationSeparator/>
      </w:r>
    </w:p>
  </w:footnote>
  <w:footnote w:id="2">
    <w:p w:rsidR="00B01D5A" w:rsidRPr="00384FD3" w:rsidRDefault="00B01D5A" w:rsidP="00B01D5A">
      <w:pPr>
        <w:pStyle w:val="a6"/>
        <w:ind w:left="368" w:hanging="368"/>
        <w:jc w:val="both"/>
        <w:rPr>
          <w:sz w:val="28"/>
          <w:szCs w:val="28"/>
          <w:rtl/>
          <w:lang w:bidi="ar-IQ"/>
        </w:rPr>
      </w:pPr>
      <w:r w:rsidRPr="00384FD3">
        <w:rPr>
          <w:rStyle w:val="a7"/>
          <w:sz w:val="28"/>
          <w:szCs w:val="28"/>
          <w:rtl/>
        </w:rPr>
        <w:t>(</w:t>
      </w:r>
      <w:r w:rsidRPr="00384FD3">
        <w:rPr>
          <w:rStyle w:val="a7"/>
          <w:sz w:val="28"/>
          <w:szCs w:val="28"/>
        </w:rPr>
        <w:footnoteRef/>
      </w:r>
      <w:r w:rsidRPr="00384FD3">
        <w:rPr>
          <w:rStyle w:val="a7"/>
          <w:sz w:val="28"/>
          <w:szCs w:val="28"/>
          <w:rtl/>
        </w:rPr>
        <w:t>)</w:t>
      </w:r>
      <w:r w:rsidRPr="00384FD3">
        <w:rPr>
          <w:rFonts w:ascii="Simplified Arabic" w:hAnsi="Simplified Arabic" w:cs="Simplified Arabic"/>
          <w:sz w:val="28"/>
          <w:szCs w:val="28"/>
          <w:rtl/>
          <w:lang w:bidi="ar-IQ"/>
        </w:rPr>
        <w:t xml:space="preserve"> أي أن همم النظار وأصحاب الفكر وإن علت وبعدت فإنها لا تدركه تعالى ولا تحيط به علماً.</w:t>
      </w:r>
    </w:p>
  </w:footnote>
  <w:footnote w:id="3">
    <w:p w:rsidR="00B01D5A" w:rsidRPr="00384FD3" w:rsidRDefault="00B01D5A" w:rsidP="00B01D5A">
      <w:pPr>
        <w:pStyle w:val="a6"/>
        <w:ind w:left="368" w:hanging="368"/>
        <w:jc w:val="both"/>
        <w:rPr>
          <w:rFonts w:ascii="Simplified Arabic" w:hAnsi="Simplified Arabic" w:cs="Simplified Arabic"/>
          <w:sz w:val="28"/>
          <w:szCs w:val="28"/>
          <w:lang w:bidi="ar-IQ"/>
        </w:rPr>
      </w:pPr>
      <w:r w:rsidRPr="00384FD3">
        <w:rPr>
          <w:rStyle w:val="a7"/>
          <w:sz w:val="28"/>
          <w:szCs w:val="28"/>
          <w:rtl/>
        </w:rPr>
        <w:t>(</w:t>
      </w:r>
      <w:r w:rsidRPr="00384FD3">
        <w:rPr>
          <w:rStyle w:val="a7"/>
          <w:sz w:val="28"/>
          <w:szCs w:val="28"/>
        </w:rPr>
        <w:footnoteRef/>
      </w:r>
      <w:r w:rsidRPr="00384FD3">
        <w:rPr>
          <w:rStyle w:val="a7"/>
          <w:sz w:val="28"/>
          <w:szCs w:val="28"/>
          <w:rtl/>
        </w:rPr>
        <w:t>)</w:t>
      </w:r>
      <w:r w:rsidRPr="00384FD3">
        <w:rPr>
          <w:rFonts w:ascii="Simplified Arabic" w:hAnsi="Simplified Arabic" w:cs="Simplified Arabic"/>
          <w:sz w:val="28"/>
          <w:szCs w:val="28"/>
          <w:rtl/>
          <w:lang w:bidi="ar-IQ"/>
        </w:rPr>
        <w:t xml:space="preserve"> الفطن: جمع فطنة، وغوصها: استغراقها في بحر المعقولات لتلتقط در الحقيقة، وهي وإن أبعدت في الغوص لا تنال حقيقة الذات الأقدس.</w:t>
      </w:r>
    </w:p>
  </w:footnote>
  <w:footnote w:id="4">
    <w:p w:rsidR="00B01D5A" w:rsidRPr="00B01D5A" w:rsidRDefault="00B01D5A" w:rsidP="00B01D5A">
      <w:pPr>
        <w:pStyle w:val="a6"/>
        <w:jc w:val="both"/>
        <w:rPr>
          <w:rFonts w:ascii="Simplified Arabic" w:hAnsi="Simplified Arabic" w:cs="Simplified Arabic"/>
          <w:sz w:val="28"/>
          <w:szCs w:val="28"/>
        </w:rPr>
      </w:pPr>
      <w:r w:rsidRPr="00B01D5A">
        <w:rPr>
          <w:rStyle w:val="a7"/>
          <w:sz w:val="28"/>
          <w:szCs w:val="28"/>
          <w:rtl/>
        </w:rPr>
        <w:t>(</w:t>
      </w:r>
      <w:r w:rsidRPr="00B01D5A">
        <w:rPr>
          <w:rStyle w:val="a7"/>
          <w:rFonts w:ascii="Simplified Arabic" w:hAnsi="Simplified Arabic" w:cs="Simplified Arabic"/>
          <w:sz w:val="28"/>
          <w:szCs w:val="28"/>
        </w:rPr>
        <w:footnoteRef/>
      </w:r>
      <w:r w:rsidRPr="00B01D5A">
        <w:rPr>
          <w:rStyle w:val="a7"/>
          <w:rFonts w:ascii="Simplified Arabic" w:hAnsi="Simplified Arabic" w:cs="Simplified Arabic"/>
          <w:sz w:val="28"/>
          <w:szCs w:val="28"/>
          <w:rtl/>
        </w:rPr>
        <w:t>)</w:t>
      </w:r>
      <w:r w:rsidRPr="00B01D5A">
        <w:rPr>
          <w:rFonts w:ascii="Simplified Arabic" w:hAnsi="Simplified Arabic" w:cs="Simplified Arabic"/>
          <w:sz w:val="28"/>
          <w:szCs w:val="28"/>
          <w:rtl/>
          <w:lang w:bidi="ar-IQ"/>
        </w:rPr>
        <w:t xml:space="preserve">الماركسية هي فلسفة مادية، وهي مزيج مركب من المخططات المنشورة وغير المنشورة التي كتبها (ماركس كارل: 1818-1883م) فيلسوف </w:t>
      </w:r>
      <w:r w:rsidR="00384FD3" w:rsidRPr="00B01D5A">
        <w:rPr>
          <w:rFonts w:ascii="Simplified Arabic" w:hAnsi="Simplified Arabic" w:cs="Simplified Arabic" w:hint="cs"/>
          <w:sz w:val="28"/>
          <w:szCs w:val="28"/>
          <w:rtl/>
          <w:lang w:bidi="ar-IQ"/>
        </w:rPr>
        <w:t>ألماني</w:t>
      </w:r>
      <w:r w:rsidRPr="00B01D5A">
        <w:rPr>
          <w:rFonts w:ascii="Simplified Arabic" w:hAnsi="Simplified Arabic" w:cs="Simplified Arabic"/>
          <w:sz w:val="28"/>
          <w:szCs w:val="28"/>
          <w:rtl/>
          <w:lang w:bidi="ar-IQ"/>
        </w:rPr>
        <w:t>) ومن مبادئها أن الإنسان شيء في الطبيعة وكتلة ذات ثلاث أبعاد من اللحم والدم والعظم، وأنكر وجود روح لا مادية.الموسوعة الفلسفية المختصرة، نقلها عن الانكليزية: فؤاد كامل وآخرون (مكتبة الأنجلو المصرية: القاهرة، 1963م)</w:t>
      </w:r>
      <w:r w:rsidRPr="00B01D5A">
        <w:rPr>
          <w:rFonts w:ascii="Simplified Arabic" w:hAnsi="Simplified Arabic" w:cs="Simplified Arabic"/>
          <w:sz w:val="28"/>
          <w:szCs w:val="28"/>
          <w:rtl/>
        </w:rPr>
        <w:t xml:space="preserve"> 288.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5A" w:rsidRDefault="00B01D5A" w:rsidP="00C056ED">
    <w:pPr>
      <w:pStyle w:val="a4"/>
    </w:pPr>
    <w:r>
      <w:rPr>
        <w:noProof/>
      </w:rPr>
      <w:drawing>
        <wp:inline distT="0" distB="0" distL="0" distR="0">
          <wp:extent cx="5238750" cy="14287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1">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aturation sat="6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1428750"/>
                  </a:xfrm>
                  <a:prstGeom prst="rect">
                    <a:avLst/>
                  </a:prstGeom>
                  <a:noFill/>
                  <a:ln>
                    <a:noFill/>
                  </a:ln>
                </pic:spPr>
              </pic:pic>
            </a:graphicData>
          </a:graphic>
        </wp:inline>
      </w:drawing>
    </w:r>
  </w:p>
  <w:p w:rsidR="00B01D5A" w:rsidRDefault="00B01D5A" w:rsidP="00C056E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F0516"/>
    <w:multiLevelType w:val="hybridMultilevel"/>
    <w:tmpl w:val="0A72FF2C"/>
    <w:lvl w:ilvl="0" w:tplc="8EFE4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60682"/>
    <w:multiLevelType w:val="hybridMultilevel"/>
    <w:tmpl w:val="AE5EC90C"/>
    <w:lvl w:ilvl="0" w:tplc="04090011">
      <w:start w:val="1"/>
      <w:numFmt w:val="decimal"/>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2">
    <w:nsid w:val="230C2B71"/>
    <w:multiLevelType w:val="hybridMultilevel"/>
    <w:tmpl w:val="AF92EABC"/>
    <w:lvl w:ilvl="0" w:tplc="04090011">
      <w:start w:val="1"/>
      <w:numFmt w:val="decimal"/>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3">
    <w:nsid w:val="344A27EA"/>
    <w:multiLevelType w:val="hybridMultilevel"/>
    <w:tmpl w:val="941A55E0"/>
    <w:lvl w:ilvl="0" w:tplc="625E05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56A5A40"/>
    <w:multiLevelType w:val="hybridMultilevel"/>
    <w:tmpl w:val="071863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numRestart w:val="eachPage"/>
    <w:footnote w:id="0"/>
    <w:footnote w:id="1"/>
  </w:footnotePr>
  <w:endnotePr>
    <w:endnote w:id="0"/>
    <w:endnote w:id="1"/>
  </w:endnotePr>
  <w:compat/>
  <w:rsids>
    <w:rsidRoot w:val="00072A98"/>
    <w:rsid w:val="000546CE"/>
    <w:rsid w:val="00066748"/>
    <w:rsid w:val="00072A98"/>
    <w:rsid w:val="00072F07"/>
    <w:rsid w:val="00072FEF"/>
    <w:rsid w:val="00177930"/>
    <w:rsid w:val="001A69C0"/>
    <w:rsid w:val="001B12BC"/>
    <w:rsid w:val="001E3573"/>
    <w:rsid w:val="00297EF8"/>
    <w:rsid w:val="002C6055"/>
    <w:rsid w:val="00371209"/>
    <w:rsid w:val="00384FD3"/>
    <w:rsid w:val="003E41DE"/>
    <w:rsid w:val="004A623D"/>
    <w:rsid w:val="004B15A4"/>
    <w:rsid w:val="004D7469"/>
    <w:rsid w:val="005C55E7"/>
    <w:rsid w:val="005D2484"/>
    <w:rsid w:val="00610B6B"/>
    <w:rsid w:val="0064233D"/>
    <w:rsid w:val="00646262"/>
    <w:rsid w:val="006C52A7"/>
    <w:rsid w:val="00727E8F"/>
    <w:rsid w:val="00733798"/>
    <w:rsid w:val="00796E84"/>
    <w:rsid w:val="007B541E"/>
    <w:rsid w:val="007B7CDD"/>
    <w:rsid w:val="007C63C7"/>
    <w:rsid w:val="007D09F3"/>
    <w:rsid w:val="008307B4"/>
    <w:rsid w:val="00893C6E"/>
    <w:rsid w:val="008D1027"/>
    <w:rsid w:val="008F73E6"/>
    <w:rsid w:val="009D4D71"/>
    <w:rsid w:val="00A11782"/>
    <w:rsid w:val="00A37BBB"/>
    <w:rsid w:val="00AF1264"/>
    <w:rsid w:val="00B01D5A"/>
    <w:rsid w:val="00B12E62"/>
    <w:rsid w:val="00B334D7"/>
    <w:rsid w:val="00B70F64"/>
    <w:rsid w:val="00BD67C0"/>
    <w:rsid w:val="00C056ED"/>
    <w:rsid w:val="00C20BEB"/>
    <w:rsid w:val="00C441AE"/>
    <w:rsid w:val="00C81266"/>
    <w:rsid w:val="00DC776F"/>
    <w:rsid w:val="00E641D0"/>
    <w:rsid w:val="00ED4878"/>
    <w:rsid w:val="00F9779D"/>
    <w:rsid w:val="00FA79F3"/>
    <w:rsid w:val="00FC2B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1D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56ED"/>
    <w:pPr>
      <w:tabs>
        <w:tab w:val="center" w:pos="4153"/>
        <w:tab w:val="right" w:pos="8306"/>
      </w:tabs>
      <w:spacing w:after="0" w:line="240" w:lineRule="auto"/>
    </w:pPr>
  </w:style>
  <w:style w:type="character" w:customStyle="1" w:styleId="Char">
    <w:name w:val="رأس صفحة Char"/>
    <w:basedOn w:val="a0"/>
    <w:link w:val="a3"/>
    <w:uiPriority w:val="99"/>
    <w:rsid w:val="00C056ED"/>
  </w:style>
  <w:style w:type="paragraph" w:styleId="a4">
    <w:name w:val="footer"/>
    <w:basedOn w:val="a"/>
    <w:link w:val="Char0"/>
    <w:uiPriority w:val="99"/>
    <w:unhideWhenUsed/>
    <w:rsid w:val="00C056ED"/>
    <w:pPr>
      <w:tabs>
        <w:tab w:val="center" w:pos="4153"/>
        <w:tab w:val="right" w:pos="8306"/>
      </w:tabs>
      <w:spacing w:after="0" w:line="240" w:lineRule="auto"/>
    </w:pPr>
  </w:style>
  <w:style w:type="character" w:customStyle="1" w:styleId="Char0">
    <w:name w:val="تذييل صفحة Char"/>
    <w:basedOn w:val="a0"/>
    <w:link w:val="a4"/>
    <w:uiPriority w:val="99"/>
    <w:rsid w:val="00C056ED"/>
  </w:style>
  <w:style w:type="paragraph" w:styleId="a5">
    <w:name w:val="Balloon Text"/>
    <w:basedOn w:val="a"/>
    <w:link w:val="Char1"/>
    <w:uiPriority w:val="99"/>
    <w:semiHidden/>
    <w:unhideWhenUsed/>
    <w:rsid w:val="00C056ED"/>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056ED"/>
    <w:rPr>
      <w:rFonts w:ascii="Tahoma" w:hAnsi="Tahoma" w:cs="Tahoma"/>
      <w:sz w:val="16"/>
      <w:szCs w:val="16"/>
    </w:rPr>
  </w:style>
  <w:style w:type="paragraph" w:styleId="a6">
    <w:name w:val="footnote text"/>
    <w:basedOn w:val="a"/>
    <w:link w:val="Char2"/>
    <w:uiPriority w:val="99"/>
    <w:semiHidden/>
    <w:unhideWhenUsed/>
    <w:rsid w:val="00C056ED"/>
    <w:pPr>
      <w:spacing w:after="0" w:line="240" w:lineRule="auto"/>
    </w:pPr>
    <w:rPr>
      <w:sz w:val="20"/>
      <w:szCs w:val="20"/>
    </w:rPr>
  </w:style>
  <w:style w:type="character" w:customStyle="1" w:styleId="Char2">
    <w:name w:val="نص حاشية سفلية Char"/>
    <w:basedOn w:val="a0"/>
    <w:link w:val="a6"/>
    <w:uiPriority w:val="99"/>
    <w:semiHidden/>
    <w:rsid w:val="00C056ED"/>
    <w:rPr>
      <w:sz w:val="20"/>
      <w:szCs w:val="20"/>
    </w:rPr>
  </w:style>
  <w:style w:type="character" w:styleId="a7">
    <w:name w:val="footnote reference"/>
    <w:basedOn w:val="a0"/>
    <w:uiPriority w:val="99"/>
    <w:semiHidden/>
    <w:unhideWhenUsed/>
    <w:rsid w:val="004D7469"/>
    <w:rPr>
      <w:vertAlign w:val="superscript"/>
    </w:rPr>
  </w:style>
  <w:style w:type="paragraph" w:styleId="a8">
    <w:name w:val="List Paragraph"/>
    <w:basedOn w:val="a"/>
    <w:uiPriority w:val="34"/>
    <w:qFormat/>
    <w:rsid w:val="00830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56ED"/>
    <w:pPr>
      <w:tabs>
        <w:tab w:val="center" w:pos="4153"/>
        <w:tab w:val="right" w:pos="8306"/>
      </w:tabs>
      <w:spacing w:after="0" w:line="240" w:lineRule="auto"/>
    </w:pPr>
  </w:style>
  <w:style w:type="character" w:customStyle="1" w:styleId="Char">
    <w:name w:val="رأس الصفحة Char"/>
    <w:basedOn w:val="a0"/>
    <w:link w:val="a3"/>
    <w:uiPriority w:val="99"/>
    <w:rsid w:val="00C056ED"/>
  </w:style>
  <w:style w:type="paragraph" w:styleId="a4">
    <w:name w:val="footer"/>
    <w:basedOn w:val="a"/>
    <w:link w:val="Char0"/>
    <w:uiPriority w:val="99"/>
    <w:unhideWhenUsed/>
    <w:rsid w:val="00C056ED"/>
    <w:pPr>
      <w:tabs>
        <w:tab w:val="center" w:pos="4153"/>
        <w:tab w:val="right" w:pos="8306"/>
      </w:tabs>
      <w:spacing w:after="0" w:line="240" w:lineRule="auto"/>
    </w:pPr>
  </w:style>
  <w:style w:type="character" w:customStyle="1" w:styleId="Char0">
    <w:name w:val="تذييل الصفحة Char"/>
    <w:basedOn w:val="a0"/>
    <w:link w:val="a4"/>
    <w:uiPriority w:val="99"/>
    <w:rsid w:val="00C056ED"/>
  </w:style>
  <w:style w:type="paragraph" w:styleId="a5">
    <w:name w:val="Balloon Text"/>
    <w:basedOn w:val="a"/>
    <w:link w:val="Char1"/>
    <w:uiPriority w:val="99"/>
    <w:semiHidden/>
    <w:unhideWhenUsed/>
    <w:rsid w:val="00C056ED"/>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056ED"/>
    <w:rPr>
      <w:rFonts w:ascii="Tahoma" w:hAnsi="Tahoma" w:cs="Tahoma"/>
      <w:sz w:val="16"/>
      <w:szCs w:val="16"/>
    </w:rPr>
  </w:style>
  <w:style w:type="paragraph" w:styleId="a6">
    <w:name w:val="footnote text"/>
    <w:basedOn w:val="a"/>
    <w:link w:val="Char2"/>
    <w:uiPriority w:val="99"/>
    <w:semiHidden/>
    <w:unhideWhenUsed/>
    <w:rsid w:val="00C056ED"/>
    <w:pPr>
      <w:spacing w:after="0" w:line="240" w:lineRule="auto"/>
    </w:pPr>
    <w:rPr>
      <w:sz w:val="20"/>
      <w:szCs w:val="20"/>
    </w:rPr>
  </w:style>
  <w:style w:type="character" w:customStyle="1" w:styleId="Char2">
    <w:name w:val="نص حاشية سفلية Char"/>
    <w:basedOn w:val="a0"/>
    <w:link w:val="a6"/>
    <w:uiPriority w:val="99"/>
    <w:semiHidden/>
    <w:rsid w:val="00C056ED"/>
    <w:rPr>
      <w:sz w:val="20"/>
      <w:szCs w:val="20"/>
    </w:rPr>
  </w:style>
  <w:style w:type="character" w:styleId="a7">
    <w:name w:val="footnote reference"/>
    <w:basedOn w:val="a0"/>
    <w:uiPriority w:val="99"/>
    <w:semiHidden/>
    <w:unhideWhenUsed/>
    <w:rsid w:val="004D7469"/>
    <w:rPr>
      <w:vertAlign w:val="superscript"/>
    </w:rPr>
  </w:style>
  <w:style w:type="paragraph" w:styleId="a8">
    <w:name w:val="List Paragraph"/>
    <w:basedOn w:val="a"/>
    <w:uiPriority w:val="34"/>
    <w:qFormat/>
    <w:rsid w:val="008307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F0EF9-E48C-4262-8E9F-6B8E568D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1027</Words>
  <Characters>5859</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suna</cp:lastModifiedBy>
  <cp:revision>2</cp:revision>
  <cp:lastPrinted>2015-02-02T12:52:00Z</cp:lastPrinted>
  <dcterms:created xsi:type="dcterms:W3CDTF">2015-05-10T09:14:00Z</dcterms:created>
  <dcterms:modified xsi:type="dcterms:W3CDTF">2015-05-10T09:14:00Z</dcterms:modified>
</cp:coreProperties>
</file>